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39417" w14:textId="77777777" w:rsidR="00BA1A62" w:rsidRDefault="00BA1A62" w:rsidP="00A63C9B">
      <w:pPr>
        <w:jc w:val="both"/>
        <w:rPr>
          <w:rFonts w:cs="Times New Roman"/>
          <w:color w:val="000000" w:themeColor="text1"/>
          <w:sz w:val="22"/>
          <w:szCs w:val="22"/>
        </w:rPr>
      </w:pPr>
    </w:p>
    <w:p w14:paraId="43A4E629" w14:textId="6876E1FE" w:rsidR="000E6232" w:rsidRPr="00EC4CEA" w:rsidRDefault="00CB127A" w:rsidP="00A63C9B">
      <w:pPr>
        <w:jc w:val="both"/>
        <w:rPr>
          <w:rFonts w:eastAsia="Times New Roman" w:cs="Times New Roman"/>
          <w:color w:val="000000" w:themeColor="text1"/>
          <w:sz w:val="22"/>
          <w:szCs w:val="22"/>
          <w:shd w:val="clear" w:color="auto" w:fill="FFFFFF"/>
        </w:rPr>
      </w:pPr>
      <w:r w:rsidRPr="00EC4CEA">
        <w:rPr>
          <w:rFonts w:cs="Times New Roman"/>
          <w:color w:val="000000" w:themeColor="text1"/>
          <w:sz w:val="22"/>
          <w:szCs w:val="22"/>
        </w:rPr>
        <w:t xml:space="preserve">Xnergy Financial LLC, member FINRA / SIPC </w:t>
      </w:r>
      <w:proofErr w:type="gramStart"/>
      <w:r w:rsidRPr="00EC4CEA">
        <w:rPr>
          <w:rFonts w:cs="Times New Roman"/>
          <w:color w:val="000000" w:themeColor="text1"/>
          <w:sz w:val="22"/>
          <w:szCs w:val="22"/>
        </w:rPr>
        <w:t>(”Xnergy</w:t>
      </w:r>
      <w:proofErr w:type="gramEnd"/>
      <w:r w:rsidRPr="00EC4CEA">
        <w:rPr>
          <w:rFonts w:cs="Times New Roman"/>
          <w:color w:val="000000" w:themeColor="text1"/>
          <w:sz w:val="22"/>
          <w:szCs w:val="22"/>
        </w:rPr>
        <w:t xml:space="preserve">”), </w:t>
      </w:r>
      <w:r w:rsidR="00F4536A" w:rsidRPr="00EC4CEA">
        <w:rPr>
          <w:rFonts w:cs="Times New Roman"/>
          <w:color w:val="000000" w:themeColor="text1"/>
          <w:sz w:val="22"/>
          <w:szCs w:val="22"/>
        </w:rPr>
        <w:t>is please</w:t>
      </w:r>
      <w:r w:rsidR="0000687A" w:rsidRPr="00EC4CEA">
        <w:rPr>
          <w:rFonts w:cs="Times New Roman"/>
          <w:color w:val="000000" w:themeColor="text1"/>
          <w:sz w:val="22"/>
          <w:szCs w:val="22"/>
        </w:rPr>
        <w:t xml:space="preserve">d to announce </w:t>
      </w:r>
      <w:bookmarkStart w:id="0" w:name="_Hlk503162979"/>
      <w:r w:rsidR="0000687A" w:rsidRPr="00EC4CEA">
        <w:rPr>
          <w:rFonts w:cs="Times New Roman"/>
          <w:color w:val="000000" w:themeColor="text1"/>
          <w:sz w:val="22"/>
          <w:szCs w:val="22"/>
        </w:rPr>
        <w:t>the sale of</w:t>
      </w:r>
      <w:r w:rsidR="006D08CB" w:rsidRPr="00EC4CEA">
        <w:rPr>
          <w:rFonts w:cs="Times New Roman"/>
          <w:color w:val="000000" w:themeColor="text1"/>
          <w:sz w:val="22"/>
          <w:szCs w:val="22"/>
        </w:rPr>
        <w:t xml:space="preserve"> </w:t>
      </w:r>
      <w:bookmarkEnd w:id="0"/>
      <w:r w:rsidR="00F106E3" w:rsidRPr="00F106E3">
        <w:rPr>
          <w:rFonts w:cs="Times New Roman"/>
          <w:color w:val="000000" w:themeColor="text1"/>
          <w:sz w:val="22"/>
          <w:szCs w:val="22"/>
        </w:rPr>
        <w:t>Eagle Productivity Solutions</w:t>
      </w:r>
      <w:r w:rsidR="0000687A" w:rsidRPr="00EC4CEA">
        <w:rPr>
          <w:rFonts w:cs="Times New Roman"/>
          <w:color w:val="000000" w:themeColor="text1"/>
          <w:sz w:val="22"/>
          <w:szCs w:val="22"/>
        </w:rPr>
        <w:t xml:space="preserve"> (“</w:t>
      </w:r>
      <w:r w:rsidR="00F106E3">
        <w:rPr>
          <w:rFonts w:cs="Times New Roman"/>
          <w:color w:val="000000" w:themeColor="text1"/>
          <w:sz w:val="22"/>
          <w:szCs w:val="22"/>
        </w:rPr>
        <w:t>Eagle</w:t>
      </w:r>
      <w:r w:rsidR="0000687A" w:rsidRPr="00EC4CEA">
        <w:rPr>
          <w:rFonts w:cs="Times New Roman"/>
          <w:color w:val="000000" w:themeColor="text1"/>
          <w:sz w:val="22"/>
          <w:szCs w:val="22"/>
        </w:rPr>
        <w:t>”</w:t>
      </w:r>
      <w:r w:rsidR="000B4F5A" w:rsidRPr="00EC4CEA">
        <w:rPr>
          <w:rFonts w:cs="Times New Roman"/>
          <w:color w:val="000000" w:themeColor="text1"/>
          <w:sz w:val="22"/>
          <w:szCs w:val="22"/>
        </w:rPr>
        <w:t xml:space="preserve"> or “</w:t>
      </w:r>
      <w:r w:rsidR="002B33BC" w:rsidRPr="00EC4CEA">
        <w:rPr>
          <w:rFonts w:cs="Times New Roman"/>
          <w:color w:val="000000" w:themeColor="text1"/>
          <w:sz w:val="22"/>
          <w:szCs w:val="22"/>
        </w:rPr>
        <w:t>Company</w:t>
      </w:r>
      <w:r w:rsidR="000B4F5A" w:rsidRPr="00EC4CEA">
        <w:rPr>
          <w:rFonts w:cs="Times New Roman"/>
          <w:color w:val="000000" w:themeColor="text1"/>
          <w:sz w:val="22"/>
          <w:szCs w:val="22"/>
        </w:rPr>
        <w:t>”</w:t>
      </w:r>
      <w:r w:rsidR="0000687A" w:rsidRPr="00EC4CEA">
        <w:rPr>
          <w:rFonts w:cs="Times New Roman"/>
          <w:color w:val="000000" w:themeColor="text1"/>
          <w:sz w:val="22"/>
          <w:szCs w:val="22"/>
        </w:rPr>
        <w:t>)</w:t>
      </w:r>
      <w:r w:rsidR="00424DDA" w:rsidRPr="00EC4CEA">
        <w:rPr>
          <w:rFonts w:cs="Times New Roman"/>
          <w:color w:val="000000" w:themeColor="text1"/>
          <w:sz w:val="22"/>
          <w:szCs w:val="22"/>
        </w:rPr>
        <w:t xml:space="preserve">, </w:t>
      </w:r>
      <w:r w:rsidR="00F106E3" w:rsidRPr="00F106E3">
        <w:rPr>
          <w:rFonts w:cs="Times New Roman"/>
          <w:color w:val="000000" w:themeColor="text1"/>
          <w:sz w:val="22"/>
          <w:szCs w:val="22"/>
        </w:rPr>
        <w:t xml:space="preserve">a top-rated global provider </w:t>
      </w:r>
      <w:r w:rsidR="00091DA1">
        <w:rPr>
          <w:rFonts w:cs="Times New Roman"/>
          <w:color w:val="000000" w:themeColor="text1"/>
          <w:sz w:val="22"/>
          <w:szCs w:val="22"/>
        </w:rPr>
        <w:t xml:space="preserve">of </w:t>
      </w:r>
      <w:r w:rsidR="00F106E3" w:rsidRPr="00F106E3">
        <w:rPr>
          <w:rFonts w:cs="Times New Roman"/>
          <w:color w:val="000000" w:themeColor="text1"/>
          <w:sz w:val="22"/>
          <w:szCs w:val="22"/>
        </w:rPr>
        <w:t>training solutio</w:t>
      </w:r>
      <w:r w:rsidR="00091DA1">
        <w:rPr>
          <w:rFonts w:cs="Times New Roman"/>
          <w:color w:val="000000" w:themeColor="text1"/>
          <w:sz w:val="22"/>
          <w:szCs w:val="22"/>
        </w:rPr>
        <w:t>ns</w:t>
      </w:r>
      <w:r w:rsidR="00F106E3" w:rsidRPr="00F106E3">
        <w:rPr>
          <w:rFonts w:cs="Times New Roman"/>
          <w:color w:val="000000" w:themeColor="text1"/>
          <w:sz w:val="22"/>
          <w:szCs w:val="22"/>
        </w:rPr>
        <w:t xml:space="preserve"> in the Pharmaceuti</w:t>
      </w:r>
      <w:r w:rsidR="000051FB">
        <w:rPr>
          <w:rFonts w:cs="Times New Roman"/>
          <w:color w:val="000000" w:themeColor="text1"/>
          <w:sz w:val="22"/>
          <w:szCs w:val="22"/>
        </w:rPr>
        <w:t>cal and Life Sciences</w:t>
      </w:r>
      <w:r w:rsidR="00F106E3">
        <w:rPr>
          <w:rFonts w:cs="Times New Roman"/>
          <w:color w:val="000000" w:themeColor="text1"/>
          <w:sz w:val="22"/>
          <w:szCs w:val="22"/>
        </w:rPr>
        <w:t xml:space="preserve"> industry</w:t>
      </w:r>
      <w:r w:rsidR="00F106E3" w:rsidRPr="00F106E3">
        <w:rPr>
          <w:rFonts w:cs="Times New Roman"/>
          <w:color w:val="000000" w:themeColor="text1"/>
          <w:sz w:val="22"/>
          <w:szCs w:val="22"/>
        </w:rPr>
        <w:t xml:space="preserve"> </w:t>
      </w:r>
      <w:r w:rsidR="0000687A" w:rsidRPr="00EC4CEA">
        <w:rPr>
          <w:rFonts w:eastAsia="Times New Roman" w:cs="Times New Roman"/>
          <w:color w:val="000000" w:themeColor="text1"/>
          <w:sz w:val="22"/>
          <w:szCs w:val="22"/>
          <w:shd w:val="clear" w:color="auto" w:fill="FFFFFF"/>
        </w:rPr>
        <w:t xml:space="preserve">to </w:t>
      </w:r>
      <w:r w:rsidR="00F106E3" w:rsidRPr="00F106E3">
        <w:rPr>
          <w:rFonts w:eastAsia="Times New Roman" w:cs="Times New Roman"/>
          <w:color w:val="000000" w:themeColor="text1"/>
          <w:sz w:val="22"/>
          <w:szCs w:val="22"/>
          <w:shd w:val="clear" w:color="auto" w:fill="FFFFFF"/>
        </w:rPr>
        <w:t xml:space="preserve">NIIT Limited ("NIIT"), a global skills and talent </w:t>
      </w:r>
      <w:r w:rsidR="00091DA1">
        <w:rPr>
          <w:rFonts w:eastAsia="Times New Roman" w:cs="Times New Roman"/>
          <w:color w:val="000000" w:themeColor="text1"/>
          <w:sz w:val="22"/>
          <w:szCs w:val="22"/>
          <w:shd w:val="clear" w:color="auto" w:fill="FFFFFF"/>
        </w:rPr>
        <w:t xml:space="preserve">development company and </w:t>
      </w:r>
      <w:r w:rsidR="00033477">
        <w:rPr>
          <w:rFonts w:eastAsia="Times New Roman" w:cs="Times New Roman"/>
          <w:color w:val="000000" w:themeColor="text1"/>
          <w:sz w:val="22"/>
          <w:szCs w:val="22"/>
          <w:shd w:val="clear" w:color="auto" w:fill="FFFFFF"/>
        </w:rPr>
        <w:t xml:space="preserve">premier </w:t>
      </w:r>
      <w:r w:rsidR="00F106E3" w:rsidRPr="00F106E3">
        <w:rPr>
          <w:rFonts w:eastAsia="Times New Roman" w:cs="Times New Roman"/>
          <w:color w:val="000000" w:themeColor="text1"/>
          <w:sz w:val="22"/>
          <w:szCs w:val="22"/>
          <w:shd w:val="clear" w:color="auto" w:fill="FFFFFF"/>
        </w:rPr>
        <w:t>provider of managed training services</w:t>
      </w:r>
      <w:r w:rsidR="00F106E3">
        <w:rPr>
          <w:rFonts w:eastAsia="Times New Roman" w:cs="Times New Roman"/>
          <w:color w:val="000000" w:themeColor="text1"/>
          <w:sz w:val="22"/>
          <w:szCs w:val="22"/>
          <w:shd w:val="clear" w:color="auto" w:fill="FFFFFF"/>
        </w:rPr>
        <w:t>.</w:t>
      </w:r>
    </w:p>
    <w:p w14:paraId="281E8864" w14:textId="77777777" w:rsidR="001E3CE8" w:rsidRPr="00EC4CEA" w:rsidRDefault="001E3CE8" w:rsidP="00A63C9B">
      <w:pPr>
        <w:jc w:val="both"/>
        <w:rPr>
          <w:rFonts w:eastAsia="Times New Roman" w:cs="Times New Roman"/>
          <w:color w:val="000000" w:themeColor="text1"/>
          <w:sz w:val="22"/>
          <w:szCs w:val="22"/>
          <w:shd w:val="clear" w:color="auto" w:fill="FFFFFF"/>
        </w:rPr>
      </w:pPr>
    </w:p>
    <w:p w14:paraId="36632178" w14:textId="7353E98F" w:rsidR="005F1423" w:rsidRPr="00190EF1" w:rsidRDefault="001E3CE8" w:rsidP="00A63C9B">
      <w:pPr>
        <w:jc w:val="both"/>
        <w:rPr>
          <w:rFonts w:eastAsia="Times New Roman" w:cs="Times New Roman"/>
          <w:i/>
          <w:color w:val="FF0000"/>
          <w:sz w:val="22"/>
          <w:szCs w:val="22"/>
          <w:shd w:val="clear" w:color="auto" w:fill="FFFFFF"/>
        </w:rPr>
      </w:pPr>
      <w:r w:rsidRPr="00EC4CEA">
        <w:rPr>
          <w:rFonts w:eastAsia="Times New Roman" w:cs="Times New Roman"/>
          <w:color w:val="000000" w:themeColor="text1"/>
          <w:sz w:val="22"/>
          <w:szCs w:val="22"/>
          <w:shd w:val="clear" w:color="auto" w:fill="FFFFFF"/>
        </w:rPr>
        <w:t xml:space="preserve">Xnergy was engaged by </w:t>
      </w:r>
      <w:r w:rsidR="00F106E3">
        <w:rPr>
          <w:rFonts w:eastAsia="Times New Roman" w:cs="Times New Roman"/>
          <w:color w:val="000000" w:themeColor="text1"/>
          <w:sz w:val="22"/>
          <w:szCs w:val="22"/>
          <w:shd w:val="clear" w:color="auto" w:fill="FFFFFF"/>
        </w:rPr>
        <w:t>Eagle</w:t>
      </w:r>
      <w:r w:rsidRPr="00EC4CEA">
        <w:rPr>
          <w:rFonts w:eastAsia="Times New Roman" w:cs="Times New Roman"/>
          <w:color w:val="000000" w:themeColor="text1"/>
          <w:sz w:val="22"/>
          <w:szCs w:val="22"/>
          <w:shd w:val="clear" w:color="auto" w:fill="FFFFFF"/>
        </w:rPr>
        <w:t xml:space="preserve"> </w:t>
      </w:r>
      <w:bookmarkStart w:id="1" w:name="_Hlk503162662"/>
      <w:r w:rsidRPr="00EC4CEA">
        <w:rPr>
          <w:rFonts w:eastAsia="Times New Roman" w:cs="Times New Roman"/>
          <w:color w:val="000000" w:themeColor="text1"/>
          <w:sz w:val="22"/>
          <w:szCs w:val="22"/>
          <w:shd w:val="clear" w:color="auto" w:fill="FFFFFF"/>
        </w:rPr>
        <w:t xml:space="preserve">as its exclusive investment bank </w:t>
      </w:r>
      <w:r w:rsidR="000B4F5A" w:rsidRPr="00EC4CEA">
        <w:rPr>
          <w:rFonts w:eastAsia="Times New Roman" w:cs="Times New Roman"/>
          <w:color w:val="000000" w:themeColor="text1"/>
          <w:sz w:val="22"/>
          <w:szCs w:val="22"/>
          <w:shd w:val="clear" w:color="auto" w:fill="FFFFFF"/>
        </w:rPr>
        <w:t xml:space="preserve">to provide acquisition services </w:t>
      </w:r>
      <w:bookmarkEnd w:id="1"/>
      <w:r w:rsidR="000B4F5A" w:rsidRPr="00EC4CEA">
        <w:rPr>
          <w:rFonts w:eastAsia="Times New Roman" w:cs="Times New Roman"/>
          <w:color w:val="000000" w:themeColor="text1"/>
          <w:sz w:val="22"/>
          <w:szCs w:val="22"/>
          <w:shd w:val="clear" w:color="auto" w:fill="FFFFFF"/>
        </w:rPr>
        <w:t xml:space="preserve">to effectuate </w:t>
      </w:r>
      <w:r w:rsidR="000B4F5A" w:rsidRPr="00A5452A">
        <w:rPr>
          <w:rFonts w:eastAsia="Times New Roman" w:cs="Times New Roman"/>
          <w:color w:val="000000" w:themeColor="text1"/>
          <w:sz w:val="22"/>
          <w:szCs w:val="22"/>
          <w:shd w:val="clear" w:color="auto" w:fill="FFFFFF"/>
        </w:rPr>
        <w:t xml:space="preserve">the sale of </w:t>
      </w:r>
      <w:r w:rsidR="00A5452A" w:rsidRPr="00A5452A">
        <w:rPr>
          <w:rFonts w:eastAsia="Times New Roman" w:cs="Times New Roman"/>
          <w:color w:val="000000" w:themeColor="text1"/>
          <w:sz w:val="22"/>
          <w:szCs w:val="22"/>
          <w:shd w:val="clear" w:color="auto" w:fill="FFFFFF"/>
        </w:rPr>
        <w:t>the</w:t>
      </w:r>
      <w:r w:rsidR="00A52F0F" w:rsidRPr="00A5452A">
        <w:rPr>
          <w:rFonts w:eastAsia="Times New Roman" w:cs="Times New Roman"/>
          <w:color w:val="000000" w:themeColor="text1"/>
          <w:sz w:val="22"/>
          <w:szCs w:val="22"/>
          <w:shd w:val="clear" w:color="auto" w:fill="FFFFFF"/>
        </w:rPr>
        <w:t xml:space="preserve"> Company</w:t>
      </w:r>
      <w:r w:rsidR="00A52F0F" w:rsidRPr="00EC4CEA">
        <w:rPr>
          <w:rFonts w:eastAsia="Times New Roman" w:cs="Times New Roman"/>
          <w:color w:val="000000" w:themeColor="text1"/>
          <w:sz w:val="22"/>
          <w:szCs w:val="22"/>
          <w:shd w:val="clear" w:color="auto" w:fill="FFFFFF"/>
        </w:rPr>
        <w:t>.</w:t>
      </w:r>
      <w:r w:rsidR="00462DBC" w:rsidRPr="00EC4CEA">
        <w:rPr>
          <w:rFonts w:eastAsia="Times New Roman" w:cs="Times New Roman"/>
          <w:color w:val="000000" w:themeColor="text1"/>
          <w:sz w:val="22"/>
          <w:szCs w:val="22"/>
          <w:shd w:val="clear" w:color="auto" w:fill="FFFFFF"/>
        </w:rPr>
        <w:t xml:space="preserve">  </w:t>
      </w:r>
      <w:r w:rsidR="00462DBC" w:rsidRPr="00190EF1">
        <w:rPr>
          <w:rFonts w:eastAsia="Times New Roman" w:cs="Times New Roman"/>
          <w:color w:val="000000" w:themeColor="text1"/>
          <w:sz w:val="22"/>
          <w:szCs w:val="22"/>
          <w:shd w:val="clear" w:color="auto" w:fill="FFFFFF"/>
        </w:rPr>
        <w:t>“</w:t>
      </w:r>
      <w:r w:rsidR="00091DA1">
        <w:rPr>
          <w:rFonts w:eastAsia="Times New Roman" w:cs="Times New Roman"/>
          <w:color w:val="000000" w:themeColor="text1"/>
          <w:sz w:val="22"/>
          <w:szCs w:val="22"/>
          <w:shd w:val="clear" w:color="auto" w:fill="FFFFFF"/>
        </w:rPr>
        <w:t>It was a</w:t>
      </w:r>
      <w:r w:rsidR="00CB698E">
        <w:rPr>
          <w:rFonts w:eastAsia="Times New Roman" w:cs="Times New Roman"/>
          <w:color w:val="000000" w:themeColor="text1"/>
          <w:sz w:val="22"/>
          <w:szCs w:val="22"/>
          <w:shd w:val="clear" w:color="auto" w:fill="FFFFFF"/>
        </w:rPr>
        <w:t xml:space="preserve"> </w:t>
      </w:r>
      <w:r w:rsidR="00091DA1">
        <w:rPr>
          <w:rFonts w:eastAsia="Times New Roman" w:cs="Times New Roman"/>
          <w:color w:val="000000" w:themeColor="text1"/>
          <w:sz w:val="22"/>
          <w:szCs w:val="22"/>
          <w:shd w:val="clear" w:color="auto" w:fill="FFFFFF"/>
        </w:rPr>
        <w:t>pleasure working</w:t>
      </w:r>
      <w:r w:rsidR="009334B2" w:rsidRPr="00190EF1">
        <w:rPr>
          <w:rFonts w:eastAsia="Times New Roman" w:cs="Times New Roman"/>
          <w:color w:val="000000" w:themeColor="text1"/>
          <w:sz w:val="22"/>
          <w:szCs w:val="22"/>
          <w:shd w:val="clear" w:color="auto" w:fill="FFFFFF"/>
        </w:rPr>
        <w:t xml:space="preserve"> with </w:t>
      </w:r>
      <w:r w:rsidR="00190EF1" w:rsidRPr="00190EF1">
        <w:rPr>
          <w:rFonts w:eastAsia="Times New Roman" w:cs="Times New Roman"/>
          <w:color w:val="000000" w:themeColor="text1"/>
          <w:sz w:val="22"/>
          <w:szCs w:val="22"/>
          <w:shd w:val="clear" w:color="auto" w:fill="FFFFFF"/>
        </w:rPr>
        <w:t>Eagle Productivity Solution</w:t>
      </w:r>
      <w:r w:rsidR="00B07C72">
        <w:rPr>
          <w:rFonts w:eastAsia="Times New Roman" w:cs="Times New Roman"/>
          <w:color w:val="000000" w:themeColor="text1"/>
          <w:sz w:val="22"/>
          <w:szCs w:val="22"/>
          <w:shd w:val="clear" w:color="auto" w:fill="FFFFFF"/>
        </w:rPr>
        <w:t>s</w:t>
      </w:r>
      <w:r w:rsidR="00091DA1">
        <w:rPr>
          <w:rFonts w:eastAsia="Times New Roman" w:cs="Times New Roman"/>
          <w:color w:val="000000" w:themeColor="text1"/>
          <w:sz w:val="22"/>
          <w:szCs w:val="22"/>
          <w:shd w:val="clear" w:color="auto" w:fill="FFFFFF"/>
        </w:rPr>
        <w:t xml:space="preserve"> and the high quality</w:t>
      </w:r>
      <w:r w:rsidR="00AC7698">
        <w:rPr>
          <w:rFonts w:eastAsia="Times New Roman" w:cs="Times New Roman"/>
          <w:color w:val="000000" w:themeColor="text1"/>
          <w:sz w:val="22"/>
          <w:szCs w:val="22"/>
          <w:shd w:val="clear" w:color="auto" w:fill="FFFFFF"/>
        </w:rPr>
        <w:t xml:space="preserve"> </w:t>
      </w:r>
      <w:proofErr w:type="gramStart"/>
      <w:r w:rsidR="00AC7698">
        <w:rPr>
          <w:rFonts w:eastAsia="Times New Roman" w:cs="Times New Roman"/>
          <w:color w:val="000000" w:themeColor="text1"/>
          <w:sz w:val="22"/>
          <w:szCs w:val="22"/>
          <w:shd w:val="clear" w:color="auto" w:fill="FFFFFF"/>
        </w:rPr>
        <w:t xml:space="preserve">management </w:t>
      </w:r>
      <w:r w:rsidR="00091DA1">
        <w:rPr>
          <w:rFonts w:eastAsia="Times New Roman" w:cs="Times New Roman"/>
          <w:color w:val="000000" w:themeColor="text1"/>
          <w:sz w:val="22"/>
          <w:szCs w:val="22"/>
          <w:shd w:val="clear" w:color="auto" w:fill="FFFFFF"/>
        </w:rPr>
        <w:t xml:space="preserve"> team</w:t>
      </w:r>
      <w:proofErr w:type="gramEnd"/>
      <w:r w:rsidR="00091DA1">
        <w:rPr>
          <w:rFonts w:eastAsia="Times New Roman" w:cs="Times New Roman"/>
          <w:color w:val="000000" w:themeColor="text1"/>
          <w:sz w:val="22"/>
          <w:szCs w:val="22"/>
          <w:shd w:val="clear" w:color="auto" w:fill="FFFFFF"/>
        </w:rPr>
        <w:t xml:space="preserve"> led by Bob Cannan and Alex Orlando</w:t>
      </w:r>
      <w:r w:rsidR="00B07C72">
        <w:rPr>
          <w:rFonts w:eastAsia="Times New Roman" w:cs="Times New Roman"/>
          <w:color w:val="000000" w:themeColor="text1"/>
          <w:sz w:val="22"/>
          <w:szCs w:val="22"/>
          <w:shd w:val="clear" w:color="auto" w:fill="FFFFFF"/>
        </w:rPr>
        <w:t xml:space="preserve">. </w:t>
      </w:r>
      <w:r w:rsidR="000051FB">
        <w:rPr>
          <w:rFonts w:eastAsia="Times New Roman" w:cs="Times New Roman"/>
          <w:color w:val="000000" w:themeColor="text1"/>
          <w:sz w:val="22"/>
          <w:szCs w:val="22"/>
          <w:shd w:val="clear" w:color="auto" w:fill="FFFFFF"/>
        </w:rPr>
        <w:t xml:space="preserve"> </w:t>
      </w:r>
      <w:r w:rsidR="00B07C72">
        <w:rPr>
          <w:rFonts w:eastAsia="Times New Roman" w:cs="Times New Roman"/>
          <w:color w:val="000000" w:themeColor="text1"/>
          <w:sz w:val="22"/>
          <w:szCs w:val="22"/>
          <w:shd w:val="clear" w:color="auto" w:fill="FFFFFF"/>
        </w:rPr>
        <w:t>Throughout the entire process</w:t>
      </w:r>
      <w:r w:rsidR="00474134">
        <w:rPr>
          <w:rFonts w:eastAsia="Times New Roman" w:cs="Times New Roman"/>
          <w:color w:val="000000" w:themeColor="text1"/>
          <w:sz w:val="22"/>
          <w:szCs w:val="22"/>
          <w:shd w:val="clear" w:color="auto" w:fill="FFFFFF"/>
        </w:rPr>
        <w:t xml:space="preserve"> </w:t>
      </w:r>
      <w:r w:rsidR="00A81757">
        <w:rPr>
          <w:rFonts w:eastAsia="Times New Roman" w:cs="Times New Roman"/>
          <w:color w:val="000000" w:themeColor="text1"/>
          <w:sz w:val="22"/>
          <w:szCs w:val="22"/>
          <w:shd w:val="clear" w:color="auto" w:fill="FFFFFF"/>
        </w:rPr>
        <w:t xml:space="preserve">both Eagle and </w:t>
      </w:r>
      <w:r w:rsidR="00284BEB">
        <w:rPr>
          <w:rFonts w:eastAsia="Times New Roman" w:cs="Times New Roman"/>
          <w:color w:val="000000" w:themeColor="text1"/>
          <w:sz w:val="22"/>
          <w:szCs w:val="22"/>
          <w:shd w:val="clear" w:color="auto" w:fill="FFFFFF"/>
        </w:rPr>
        <w:t xml:space="preserve">NIIT </w:t>
      </w:r>
      <w:r w:rsidR="000051FB">
        <w:rPr>
          <w:rFonts w:eastAsia="Times New Roman" w:cs="Times New Roman"/>
          <w:color w:val="000000" w:themeColor="text1"/>
          <w:sz w:val="22"/>
          <w:szCs w:val="22"/>
          <w:shd w:val="clear" w:color="auto" w:fill="FFFFFF"/>
        </w:rPr>
        <w:t xml:space="preserve">were </w:t>
      </w:r>
      <w:r w:rsidR="00091DA1">
        <w:rPr>
          <w:rFonts w:eastAsia="Times New Roman" w:cs="Times New Roman"/>
          <w:color w:val="000000" w:themeColor="text1"/>
          <w:sz w:val="22"/>
          <w:szCs w:val="22"/>
          <w:shd w:val="clear" w:color="auto" w:fill="FFFFFF"/>
        </w:rPr>
        <w:t>top notch team</w:t>
      </w:r>
      <w:r w:rsidR="00396399">
        <w:rPr>
          <w:rFonts w:eastAsia="Times New Roman" w:cs="Times New Roman"/>
          <w:color w:val="000000" w:themeColor="text1"/>
          <w:sz w:val="22"/>
          <w:szCs w:val="22"/>
          <w:shd w:val="clear" w:color="auto" w:fill="FFFFFF"/>
        </w:rPr>
        <w:t>s</w:t>
      </w:r>
      <w:r w:rsidR="00091DA1">
        <w:rPr>
          <w:rFonts w:eastAsia="Times New Roman" w:cs="Times New Roman"/>
          <w:color w:val="000000" w:themeColor="text1"/>
          <w:sz w:val="22"/>
          <w:szCs w:val="22"/>
          <w:shd w:val="clear" w:color="auto" w:fill="FFFFFF"/>
        </w:rPr>
        <w:t xml:space="preserve"> </w:t>
      </w:r>
      <w:r w:rsidR="00190EF1" w:rsidRPr="00190EF1">
        <w:rPr>
          <w:rFonts w:eastAsia="Times New Roman" w:cs="Times New Roman"/>
          <w:color w:val="000000" w:themeColor="text1"/>
          <w:sz w:val="22"/>
          <w:szCs w:val="22"/>
          <w:shd w:val="clear" w:color="auto" w:fill="FFFFFF"/>
        </w:rPr>
        <w:t>to work with</w:t>
      </w:r>
      <w:r w:rsidR="000051FB">
        <w:rPr>
          <w:rFonts w:eastAsia="Times New Roman" w:cs="Times New Roman"/>
          <w:color w:val="000000" w:themeColor="text1"/>
          <w:sz w:val="22"/>
          <w:szCs w:val="22"/>
          <w:shd w:val="clear" w:color="auto" w:fill="FFFFFF"/>
        </w:rPr>
        <w:t>”</w:t>
      </w:r>
      <w:r w:rsidR="00091DA1">
        <w:rPr>
          <w:rFonts w:eastAsia="Times New Roman" w:cs="Times New Roman"/>
          <w:color w:val="000000" w:themeColor="text1"/>
          <w:sz w:val="22"/>
          <w:szCs w:val="22"/>
          <w:shd w:val="clear" w:color="auto" w:fill="FFFFFF"/>
        </w:rPr>
        <w:t xml:space="preserve"> said Nia Stefani, C</w:t>
      </w:r>
      <w:r w:rsidR="003F798A">
        <w:rPr>
          <w:rFonts w:eastAsia="Times New Roman" w:cs="Times New Roman"/>
          <w:color w:val="000000" w:themeColor="text1"/>
          <w:sz w:val="22"/>
          <w:szCs w:val="22"/>
          <w:shd w:val="clear" w:color="auto" w:fill="FFFFFF"/>
        </w:rPr>
        <w:t>EO</w:t>
      </w:r>
      <w:r w:rsidR="009334B2" w:rsidRPr="00EC4CEA">
        <w:rPr>
          <w:rFonts w:eastAsia="Times New Roman" w:cs="Times New Roman"/>
          <w:color w:val="000000" w:themeColor="text1"/>
          <w:sz w:val="22"/>
          <w:szCs w:val="22"/>
          <w:shd w:val="clear" w:color="auto" w:fill="FFFFFF"/>
        </w:rPr>
        <w:t xml:space="preserve"> of Xnergy.</w:t>
      </w:r>
      <w:r w:rsidR="00190EF1">
        <w:rPr>
          <w:rFonts w:eastAsia="Times New Roman" w:cs="Times New Roman"/>
          <w:color w:val="000000" w:themeColor="text1"/>
          <w:sz w:val="22"/>
          <w:szCs w:val="22"/>
          <w:shd w:val="clear" w:color="auto" w:fill="FFFFFF"/>
        </w:rPr>
        <w:t xml:space="preserve"> </w:t>
      </w:r>
    </w:p>
    <w:p w14:paraId="1407DAD4" w14:textId="77777777" w:rsidR="005F1423" w:rsidRPr="00EC4CEA" w:rsidRDefault="005F1423" w:rsidP="00A63C9B">
      <w:pPr>
        <w:jc w:val="both"/>
        <w:rPr>
          <w:rFonts w:eastAsia="Times New Roman" w:cs="Times New Roman"/>
          <w:color w:val="000000" w:themeColor="text1"/>
          <w:sz w:val="22"/>
          <w:szCs w:val="22"/>
          <w:shd w:val="clear" w:color="auto" w:fill="FFFFFF"/>
        </w:rPr>
      </w:pPr>
    </w:p>
    <w:p w14:paraId="0C62AF84" w14:textId="4F87E66B" w:rsidR="005F1423" w:rsidRPr="00EC4CEA" w:rsidRDefault="005F1423" w:rsidP="00A63C9B">
      <w:pPr>
        <w:jc w:val="both"/>
        <w:rPr>
          <w:rFonts w:eastAsia="Times New Roman" w:cs="Times New Roman"/>
          <w:color w:val="000000" w:themeColor="text1"/>
          <w:sz w:val="22"/>
          <w:szCs w:val="22"/>
          <w:shd w:val="clear" w:color="auto" w:fill="FFFFFF"/>
        </w:rPr>
      </w:pPr>
      <w:proofErr w:type="spellStart"/>
      <w:r w:rsidRPr="00A976AC">
        <w:rPr>
          <w:rFonts w:eastAsia="Times New Roman" w:cs="Times New Roman"/>
          <w:color w:val="000000" w:themeColor="text1"/>
          <w:sz w:val="22"/>
          <w:szCs w:val="22"/>
          <w:shd w:val="clear" w:color="auto" w:fill="FFFFFF"/>
        </w:rPr>
        <w:t>Xne</w:t>
      </w:r>
      <w:r w:rsidR="00B40239" w:rsidRPr="00A976AC">
        <w:rPr>
          <w:rFonts w:eastAsia="Times New Roman" w:cs="Times New Roman"/>
          <w:color w:val="000000" w:themeColor="text1"/>
          <w:sz w:val="22"/>
          <w:szCs w:val="22"/>
          <w:shd w:val="clear" w:color="auto" w:fill="FFFFFF"/>
        </w:rPr>
        <w:t>rgy</w:t>
      </w:r>
      <w:proofErr w:type="spellEnd"/>
      <w:r w:rsidR="00B40239" w:rsidRPr="00A976AC">
        <w:rPr>
          <w:rFonts w:eastAsia="Times New Roman" w:cs="Times New Roman"/>
          <w:color w:val="000000" w:themeColor="text1"/>
          <w:sz w:val="22"/>
          <w:szCs w:val="22"/>
          <w:shd w:val="clear" w:color="auto" w:fill="FFFFFF"/>
        </w:rPr>
        <w:t xml:space="preserve"> Financial is </w:t>
      </w:r>
      <w:r w:rsidR="00284BEB">
        <w:rPr>
          <w:rFonts w:eastAsia="Times New Roman" w:cs="Times New Roman"/>
          <w:color w:val="000000" w:themeColor="text1"/>
          <w:sz w:val="22"/>
          <w:szCs w:val="22"/>
          <w:shd w:val="clear" w:color="auto" w:fill="FFFFFF"/>
        </w:rPr>
        <w:t xml:space="preserve">a leading provider of investment banking services and </w:t>
      </w:r>
      <w:r w:rsidR="00B40239" w:rsidRPr="00A976AC">
        <w:rPr>
          <w:rFonts w:eastAsia="Times New Roman" w:cs="Times New Roman"/>
          <w:color w:val="000000" w:themeColor="text1"/>
          <w:sz w:val="22"/>
          <w:szCs w:val="22"/>
          <w:shd w:val="clear" w:color="auto" w:fill="FFFFFF"/>
        </w:rPr>
        <w:t xml:space="preserve">currently </w:t>
      </w:r>
      <w:r w:rsidRPr="00A976AC">
        <w:rPr>
          <w:rFonts w:eastAsia="Times New Roman" w:cs="Times New Roman"/>
          <w:color w:val="000000" w:themeColor="text1"/>
          <w:sz w:val="22"/>
          <w:szCs w:val="22"/>
          <w:shd w:val="clear" w:color="auto" w:fill="FFFFFF"/>
        </w:rPr>
        <w:t xml:space="preserve">active in the </w:t>
      </w:r>
      <w:r w:rsidR="00284BEB">
        <w:rPr>
          <w:rFonts w:eastAsia="Times New Roman" w:cs="Times New Roman"/>
          <w:color w:val="000000" w:themeColor="text1"/>
          <w:sz w:val="22"/>
          <w:szCs w:val="22"/>
          <w:shd w:val="clear" w:color="auto" w:fill="FFFFFF"/>
        </w:rPr>
        <w:t xml:space="preserve">technology, software, </w:t>
      </w:r>
      <w:r w:rsidR="00A5452A" w:rsidRPr="00A5452A">
        <w:rPr>
          <w:rFonts w:eastAsia="Times New Roman" w:cs="Times New Roman"/>
          <w:color w:val="000000" w:themeColor="text1"/>
          <w:sz w:val="22"/>
          <w:szCs w:val="22"/>
          <w:shd w:val="clear" w:color="auto" w:fill="FFFFFF"/>
        </w:rPr>
        <w:t>distribution</w:t>
      </w:r>
      <w:r w:rsidR="00B40239" w:rsidRPr="00A5452A">
        <w:rPr>
          <w:rFonts w:eastAsia="Times New Roman" w:cs="Times New Roman"/>
          <w:color w:val="000000" w:themeColor="text1"/>
          <w:sz w:val="22"/>
          <w:szCs w:val="22"/>
          <w:shd w:val="clear" w:color="auto" w:fill="FFFFFF"/>
        </w:rPr>
        <w:t xml:space="preserve">, </w:t>
      </w:r>
      <w:r w:rsidR="002B33BC" w:rsidRPr="00A5452A">
        <w:rPr>
          <w:rFonts w:eastAsia="Times New Roman" w:cs="Times New Roman"/>
          <w:color w:val="000000" w:themeColor="text1"/>
          <w:sz w:val="22"/>
          <w:szCs w:val="22"/>
          <w:shd w:val="clear" w:color="auto" w:fill="FFFFFF"/>
        </w:rPr>
        <w:t>manufacturing</w:t>
      </w:r>
      <w:r w:rsidR="00B40239" w:rsidRPr="00A5452A">
        <w:rPr>
          <w:rFonts w:eastAsia="Times New Roman" w:cs="Times New Roman"/>
          <w:color w:val="000000" w:themeColor="text1"/>
          <w:sz w:val="22"/>
          <w:szCs w:val="22"/>
          <w:shd w:val="clear" w:color="auto" w:fill="FFFFFF"/>
        </w:rPr>
        <w:t>,</w:t>
      </w:r>
      <w:r w:rsidRPr="00A5452A">
        <w:rPr>
          <w:rFonts w:eastAsia="Times New Roman" w:cs="Times New Roman"/>
          <w:color w:val="000000" w:themeColor="text1"/>
          <w:sz w:val="22"/>
          <w:szCs w:val="22"/>
          <w:shd w:val="clear" w:color="auto" w:fill="FFFFFF"/>
        </w:rPr>
        <w:t xml:space="preserve"> </w:t>
      </w:r>
      <w:r w:rsidR="005951D3">
        <w:rPr>
          <w:rFonts w:eastAsia="Times New Roman" w:cs="Times New Roman"/>
          <w:color w:val="000000" w:themeColor="text1"/>
          <w:sz w:val="22"/>
          <w:szCs w:val="22"/>
          <w:shd w:val="clear" w:color="auto" w:fill="FFFFFF"/>
        </w:rPr>
        <w:t xml:space="preserve">and </w:t>
      </w:r>
      <w:r w:rsidR="00A5452A" w:rsidRPr="00A5452A">
        <w:rPr>
          <w:rFonts w:eastAsia="Times New Roman" w:cs="Times New Roman"/>
          <w:color w:val="000000" w:themeColor="text1"/>
          <w:sz w:val="22"/>
          <w:szCs w:val="22"/>
          <w:shd w:val="clear" w:color="auto" w:fill="FFFFFF"/>
        </w:rPr>
        <w:t>s</w:t>
      </w:r>
      <w:r w:rsidR="00284BEB">
        <w:rPr>
          <w:rFonts w:eastAsia="Times New Roman" w:cs="Times New Roman"/>
          <w:color w:val="000000" w:themeColor="text1"/>
          <w:sz w:val="22"/>
          <w:szCs w:val="22"/>
          <w:shd w:val="clear" w:color="auto" w:fill="FFFFFF"/>
        </w:rPr>
        <w:t>ervices</w:t>
      </w:r>
      <w:r w:rsidR="005951D3">
        <w:rPr>
          <w:rFonts w:eastAsia="Times New Roman" w:cs="Times New Roman"/>
          <w:color w:val="000000" w:themeColor="text1"/>
          <w:sz w:val="22"/>
          <w:szCs w:val="22"/>
          <w:shd w:val="clear" w:color="auto" w:fill="FFFFFF"/>
        </w:rPr>
        <w:t xml:space="preserve"> sector</w:t>
      </w:r>
      <w:r w:rsidR="00284BEB">
        <w:rPr>
          <w:rFonts w:eastAsia="Times New Roman" w:cs="Times New Roman"/>
          <w:color w:val="000000" w:themeColor="text1"/>
          <w:sz w:val="22"/>
          <w:szCs w:val="22"/>
          <w:shd w:val="clear" w:color="auto" w:fill="FFFFFF"/>
        </w:rPr>
        <w:t xml:space="preserve">, </w:t>
      </w:r>
      <w:r w:rsidRPr="00A976AC">
        <w:rPr>
          <w:rFonts w:eastAsia="Times New Roman" w:cs="Times New Roman"/>
          <w:color w:val="000000" w:themeColor="text1"/>
          <w:sz w:val="22"/>
          <w:szCs w:val="22"/>
          <w:shd w:val="clear" w:color="auto" w:fill="FFFFFF"/>
        </w:rPr>
        <w:t>focusing on providing debt</w:t>
      </w:r>
      <w:r w:rsidR="0085477E">
        <w:rPr>
          <w:rFonts w:eastAsia="Times New Roman" w:cs="Times New Roman"/>
          <w:color w:val="000000" w:themeColor="text1"/>
          <w:sz w:val="22"/>
          <w:szCs w:val="22"/>
          <w:shd w:val="clear" w:color="auto" w:fill="FFFFFF"/>
        </w:rPr>
        <w:t xml:space="preserve">, </w:t>
      </w:r>
      <w:r w:rsidRPr="00A976AC">
        <w:rPr>
          <w:rFonts w:eastAsia="Times New Roman" w:cs="Times New Roman"/>
          <w:color w:val="000000" w:themeColor="text1"/>
          <w:sz w:val="22"/>
          <w:szCs w:val="22"/>
          <w:shd w:val="clear" w:color="auto" w:fill="FFFFFF"/>
        </w:rPr>
        <w:t>equity</w:t>
      </w:r>
      <w:r w:rsidR="00396399">
        <w:rPr>
          <w:rFonts w:eastAsia="Times New Roman" w:cs="Times New Roman"/>
          <w:color w:val="000000" w:themeColor="text1"/>
          <w:sz w:val="22"/>
          <w:szCs w:val="22"/>
          <w:shd w:val="clear" w:color="auto" w:fill="FFFFFF"/>
        </w:rPr>
        <w:t>,</w:t>
      </w:r>
      <w:r w:rsidR="0085477E">
        <w:rPr>
          <w:rFonts w:eastAsia="Times New Roman" w:cs="Times New Roman"/>
          <w:color w:val="000000" w:themeColor="text1"/>
          <w:sz w:val="22"/>
          <w:szCs w:val="22"/>
          <w:shd w:val="clear" w:color="auto" w:fill="FFFFFF"/>
        </w:rPr>
        <w:t xml:space="preserve"> and</w:t>
      </w:r>
      <w:r w:rsidRPr="00A976AC">
        <w:rPr>
          <w:rFonts w:eastAsia="Times New Roman" w:cs="Times New Roman"/>
          <w:color w:val="000000" w:themeColor="text1"/>
          <w:sz w:val="22"/>
          <w:szCs w:val="22"/>
          <w:shd w:val="clear" w:color="auto" w:fill="FFFFFF"/>
        </w:rPr>
        <w:t xml:space="preserve"> merger and </w:t>
      </w:r>
      <w:r w:rsidR="002B33BC" w:rsidRPr="00A976AC">
        <w:rPr>
          <w:rFonts w:eastAsia="Times New Roman" w:cs="Times New Roman"/>
          <w:color w:val="000000" w:themeColor="text1"/>
          <w:sz w:val="22"/>
          <w:szCs w:val="22"/>
          <w:shd w:val="clear" w:color="auto" w:fill="FFFFFF"/>
        </w:rPr>
        <w:t>acquisition</w:t>
      </w:r>
      <w:r w:rsidRPr="00A976AC">
        <w:rPr>
          <w:rFonts w:eastAsia="Times New Roman" w:cs="Times New Roman"/>
          <w:color w:val="000000" w:themeColor="text1"/>
          <w:sz w:val="22"/>
          <w:szCs w:val="22"/>
          <w:shd w:val="clear" w:color="auto" w:fill="FFFFFF"/>
        </w:rPr>
        <w:t xml:space="preserve"> services to emerging growth companies such as </w:t>
      </w:r>
      <w:r w:rsidR="00A976AC" w:rsidRPr="00A976AC">
        <w:rPr>
          <w:rFonts w:eastAsia="Times New Roman" w:cs="Times New Roman"/>
          <w:color w:val="000000" w:themeColor="text1"/>
          <w:sz w:val="22"/>
          <w:szCs w:val="22"/>
          <w:shd w:val="clear" w:color="auto" w:fill="FFFFFF"/>
        </w:rPr>
        <w:t>Eagle</w:t>
      </w:r>
      <w:r w:rsidRPr="00A976AC">
        <w:rPr>
          <w:rFonts w:eastAsia="Times New Roman" w:cs="Times New Roman"/>
          <w:color w:val="000000" w:themeColor="text1"/>
          <w:sz w:val="22"/>
          <w:szCs w:val="22"/>
          <w:shd w:val="clear" w:color="auto" w:fill="FFFFFF"/>
        </w:rPr>
        <w:t>.</w:t>
      </w:r>
    </w:p>
    <w:p w14:paraId="40F40CC8" w14:textId="77777777" w:rsidR="0000687A" w:rsidRPr="00EC4CEA" w:rsidRDefault="0000687A" w:rsidP="00A63C9B">
      <w:pPr>
        <w:jc w:val="both"/>
        <w:rPr>
          <w:rFonts w:eastAsia="Times New Roman" w:cs="Times New Roman"/>
          <w:color w:val="000000" w:themeColor="text1"/>
          <w:sz w:val="22"/>
          <w:szCs w:val="22"/>
          <w:shd w:val="clear" w:color="auto" w:fill="FFFFFF"/>
        </w:rPr>
      </w:pPr>
    </w:p>
    <w:p w14:paraId="6D9B267A" w14:textId="77777777" w:rsidR="005F1423" w:rsidRDefault="00A976AC" w:rsidP="00A63C9B">
      <w:pPr>
        <w:jc w:val="both"/>
        <w:rPr>
          <w:color w:val="000000" w:themeColor="text1"/>
          <w:sz w:val="22"/>
          <w:szCs w:val="22"/>
        </w:rPr>
      </w:pPr>
      <w:r>
        <w:rPr>
          <w:color w:val="000000" w:themeColor="text1"/>
          <w:sz w:val="22"/>
          <w:szCs w:val="22"/>
        </w:rPr>
        <w:t>Sapnesh Lalla, CEO of</w:t>
      </w:r>
      <w:r w:rsidRPr="00A976AC">
        <w:rPr>
          <w:color w:val="000000" w:themeColor="text1"/>
          <w:sz w:val="22"/>
          <w:szCs w:val="22"/>
        </w:rPr>
        <w:t xml:space="preserve"> NIIT</w:t>
      </w:r>
      <w:r w:rsidR="002A7862">
        <w:rPr>
          <w:color w:val="000000" w:themeColor="text1"/>
          <w:sz w:val="22"/>
          <w:szCs w:val="22"/>
        </w:rPr>
        <w:t xml:space="preserve">, noted </w:t>
      </w:r>
      <w:r>
        <w:rPr>
          <w:color w:val="000000" w:themeColor="text1"/>
          <w:sz w:val="22"/>
          <w:szCs w:val="22"/>
        </w:rPr>
        <w:t>“</w:t>
      </w:r>
      <w:r w:rsidRPr="00A976AC">
        <w:rPr>
          <w:color w:val="000000" w:themeColor="text1"/>
          <w:sz w:val="22"/>
          <w:szCs w:val="22"/>
        </w:rPr>
        <w:t>The coming together of Eagle's expertise and penetration in the Life Sciences space creates great opportunity for NIIT in both the Life Sciences and the Software Application domains.  I am deeply excited by what we can achieve together.  I look forward to welcoming the Eagle Team and their customers to the N</w:t>
      </w:r>
      <w:r>
        <w:rPr>
          <w:color w:val="000000" w:themeColor="text1"/>
          <w:sz w:val="22"/>
          <w:szCs w:val="22"/>
        </w:rPr>
        <w:t>IIT family</w:t>
      </w:r>
      <w:r w:rsidRPr="00A976AC">
        <w:rPr>
          <w:color w:val="000000" w:themeColor="text1"/>
          <w:sz w:val="22"/>
          <w:szCs w:val="22"/>
        </w:rPr>
        <w:t>"</w:t>
      </w:r>
      <w:r>
        <w:rPr>
          <w:color w:val="000000" w:themeColor="text1"/>
          <w:sz w:val="22"/>
          <w:szCs w:val="22"/>
        </w:rPr>
        <w:t>.</w:t>
      </w:r>
    </w:p>
    <w:p w14:paraId="741FFDA5" w14:textId="77777777" w:rsidR="00540784" w:rsidRPr="00540784" w:rsidRDefault="00540784" w:rsidP="00A63C9B">
      <w:pPr>
        <w:jc w:val="both"/>
        <w:rPr>
          <w:color w:val="000000" w:themeColor="text1"/>
          <w:sz w:val="22"/>
          <w:szCs w:val="22"/>
        </w:rPr>
      </w:pPr>
    </w:p>
    <w:p w14:paraId="0A528F5E" w14:textId="77777777" w:rsidR="002B33BC" w:rsidRDefault="009334B2" w:rsidP="00A63C9B">
      <w:pPr>
        <w:jc w:val="both"/>
        <w:rPr>
          <w:rFonts w:eastAsia="Times New Roman" w:cs="Times New Roman"/>
          <w:color w:val="000000" w:themeColor="text1"/>
          <w:sz w:val="22"/>
          <w:szCs w:val="22"/>
          <w:shd w:val="clear" w:color="auto" w:fill="FFFFFF"/>
        </w:rPr>
      </w:pPr>
      <w:r w:rsidRPr="00A5452A">
        <w:rPr>
          <w:rFonts w:eastAsia="Times New Roman" w:cs="Times New Roman"/>
          <w:color w:val="000000" w:themeColor="text1"/>
          <w:sz w:val="22"/>
          <w:szCs w:val="22"/>
          <w:shd w:val="clear" w:color="auto" w:fill="FFFFFF"/>
        </w:rPr>
        <w:t>Details of the transaction were not disclosed.</w:t>
      </w:r>
    </w:p>
    <w:p w14:paraId="281F984A" w14:textId="77777777" w:rsidR="0085477E" w:rsidRDefault="0085477E" w:rsidP="00A63C9B">
      <w:pPr>
        <w:jc w:val="both"/>
        <w:rPr>
          <w:rFonts w:eastAsia="Times New Roman" w:cs="Times New Roman"/>
          <w:color w:val="000000" w:themeColor="text1"/>
          <w:sz w:val="22"/>
          <w:szCs w:val="22"/>
          <w:shd w:val="clear" w:color="auto" w:fill="FFFFFF"/>
        </w:rPr>
      </w:pPr>
    </w:p>
    <w:p w14:paraId="3ABAE750" w14:textId="77777777" w:rsidR="0085477E" w:rsidRDefault="0085477E" w:rsidP="0085477E">
      <w:pPr>
        <w:jc w:val="both"/>
        <w:rPr>
          <w:rFonts w:cs="Helvetica"/>
          <w:b/>
          <w:bCs/>
          <w:iCs/>
          <w:color w:val="000000" w:themeColor="text1"/>
          <w:sz w:val="22"/>
          <w:szCs w:val="22"/>
        </w:rPr>
      </w:pPr>
      <w:r w:rsidRPr="00A63C9B">
        <w:rPr>
          <w:b/>
          <w:bCs/>
          <w:color w:val="000000"/>
          <w:sz w:val="22"/>
          <w:szCs w:val="22"/>
        </w:rPr>
        <w:t xml:space="preserve">About </w:t>
      </w:r>
      <w:proofErr w:type="spellStart"/>
      <w:r w:rsidRPr="00A63C9B">
        <w:rPr>
          <w:b/>
          <w:bCs/>
          <w:color w:val="000000"/>
          <w:sz w:val="22"/>
          <w:szCs w:val="22"/>
        </w:rPr>
        <w:t>Xnergy</w:t>
      </w:r>
      <w:proofErr w:type="spellEnd"/>
    </w:p>
    <w:p w14:paraId="3DF5106F" w14:textId="74AD3725" w:rsidR="0085477E" w:rsidRDefault="0085477E" w:rsidP="0085477E">
      <w:pPr>
        <w:widowControl w:val="0"/>
        <w:tabs>
          <w:tab w:val="left" w:pos="220"/>
          <w:tab w:val="left" w:pos="720"/>
        </w:tabs>
        <w:autoSpaceDE w:val="0"/>
        <w:autoSpaceDN w:val="0"/>
        <w:adjustRightInd w:val="0"/>
        <w:spacing w:after="240"/>
        <w:jc w:val="both"/>
        <w:rPr>
          <w:color w:val="000000"/>
          <w:sz w:val="22"/>
          <w:szCs w:val="22"/>
        </w:rPr>
      </w:pPr>
      <w:proofErr w:type="spellStart"/>
      <w:r w:rsidRPr="00A63C9B">
        <w:rPr>
          <w:color w:val="000000"/>
          <w:sz w:val="22"/>
          <w:szCs w:val="22"/>
        </w:rPr>
        <w:t>Xnergy</w:t>
      </w:r>
      <w:proofErr w:type="spellEnd"/>
      <w:r w:rsidRPr="00A63C9B">
        <w:rPr>
          <w:color w:val="000000"/>
          <w:sz w:val="22"/>
          <w:szCs w:val="22"/>
        </w:rPr>
        <w:t xml:space="preserve"> is </w:t>
      </w:r>
      <w:r>
        <w:rPr>
          <w:color w:val="000000"/>
          <w:sz w:val="22"/>
          <w:szCs w:val="22"/>
        </w:rPr>
        <w:t>a FINRA registered investment banking firm providing</w:t>
      </w:r>
      <w:r w:rsidRPr="00A63C9B">
        <w:rPr>
          <w:color w:val="000000"/>
          <w:sz w:val="22"/>
          <w:szCs w:val="22"/>
        </w:rPr>
        <w:t xml:space="preserve"> </w:t>
      </w:r>
      <w:r>
        <w:rPr>
          <w:color w:val="000000"/>
          <w:sz w:val="22"/>
          <w:szCs w:val="22"/>
        </w:rPr>
        <w:t xml:space="preserve">financing and merger, </w:t>
      </w:r>
      <w:proofErr w:type="spellStart"/>
      <w:r>
        <w:rPr>
          <w:color w:val="000000"/>
          <w:sz w:val="22"/>
          <w:szCs w:val="22"/>
        </w:rPr>
        <w:t>acquisistion</w:t>
      </w:r>
      <w:proofErr w:type="spellEnd"/>
      <w:r>
        <w:rPr>
          <w:color w:val="000000"/>
          <w:sz w:val="22"/>
          <w:szCs w:val="22"/>
        </w:rPr>
        <w:t xml:space="preserve"> and disposition services to</w:t>
      </w:r>
      <w:r w:rsidRPr="00E255B7">
        <w:rPr>
          <w:color w:val="000000"/>
          <w:sz w:val="22"/>
          <w:szCs w:val="22"/>
        </w:rPr>
        <w:t xml:space="preserve"> </w:t>
      </w:r>
      <w:r w:rsidRPr="00A63C9B">
        <w:rPr>
          <w:color w:val="000000"/>
          <w:sz w:val="22"/>
          <w:szCs w:val="22"/>
        </w:rPr>
        <w:t>emerging growth and middl</w:t>
      </w:r>
      <w:r>
        <w:rPr>
          <w:color w:val="000000"/>
          <w:sz w:val="22"/>
          <w:szCs w:val="22"/>
        </w:rPr>
        <w:t xml:space="preserve">e market companies. </w:t>
      </w:r>
      <w:proofErr w:type="spellStart"/>
      <w:r>
        <w:rPr>
          <w:color w:val="000000"/>
          <w:sz w:val="22"/>
          <w:szCs w:val="22"/>
        </w:rPr>
        <w:t>Xnergy</w:t>
      </w:r>
      <w:proofErr w:type="spellEnd"/>
      <w:r>
        <w:rPr>
          <w:color w:val="000000"/>
          <w:sz w:val="22"/>
          <w:szCs w:val="22"/>
        </w:rPr>
        <w:t xml:space="preserve"> </w:t>
      </w:r>
      <w:r w:rsidRPr="00A63C9B">
        <w:rPr>
          <w:color w:val="000000"/>
          <w:sz w:val="22"/>
          <w:szCs w:val="22"/>
        </w:rPr>
        <w:t>se</w:t>
      </w:r>
      <w:r>
        <w:rPr>
          <w:color w:val="000000"/>
          <w:sz w:val="22"/>
          <w:szCs w:val="22"/>
        </w:rPr>
        <w:t>rvices both public and private c</w:t>
      </w:r>
      <w:r w:rsidRPr="00A63C9B">
        <w:rPr>
          <w:color w:val="000000"/>
          <w:sz w:val="22"/>
          <w:szCs w:val="22"/>
        </w:rPr>
        <w:t xml:space="preserve">ompanies seeking debt and equity capital to fund growth initiatives, acquisitions, </w:t>
      </w:r>
      <w:r>
        <w:rPr>
          <w:color w:val="000000"/>
          <w:sz w:val="22"/>
          <w:szCs w:val="22"/>
        </w:rPr>
        <w:t>buyouts, and shareholder liquidit</w:t>
      </w:r>
      <w:r w:rsidRPr="00A63C9B">
        <w:rPr>
          <w:color w:val="000000"/>
          <w:sz w:val="22"/>
          <w:szCs w:val="22"/>
        </w:rPr>
        <w:t xml:space="preserve">y. Through its network, </w:t>
      </w:r>
      <w:proofErr w:type="spellStart"/>
      <w:r w:rsidRPr="00A63C9B">
        <w:rPr>
          <w:color w:val="000000"/>
          <w:sz w:val="22"/>
          <w:szCs w:val="22"/>
        </w:rPr>
        <w:t>Xnergy</w:t>
      </w:r>
      <w:proofErr w:type="spellEnd"/>
      <w:r w:rsidRPr="00A63C9B">
        <w:rPr>
          <w:color w:val="000000"/>
          <w:sz w:val="22"/>
          <w:szCs w:val="22"/>
        </w:rPr>
        <w:t xml:space="preserve"> has the resources and expertise to serve the investment banking needs of clients around the world, across a broad range of ind</w:t>
      </w:r>
      <w:r>
        <w:rPr>
          <w:color w:val="000000"/>
          <w:sz w:val="22"/>
          <w:szCs w:val="22"/>
        </w:rPr>
        <w:t xml:space="preserve">ustry sectors. It works with institutional investors including family offices, private equity firms, banks, mezzanine debt funds, and other specialized sources of equity and debt capital. For further information, please visit: </w:t>
      </w:r>
      <w:hyperlink r:id="rId7" w:history="1">
        <w:r w:rsidRPr="00C24E1A">
          <w:rPr>
            <w:rStyle w:val="Hyperlink"/>
          </w:rPr>
          <w:t>www.xnergyib.com</w:t>
        </w:r>
      </w:hyperlink>
      <w:r>
        <w:rPr>
          <w:color w:val="000000"/>
          <w:sz w:val="22"/>
          <w:szCs w:val="22"/>
        </w:rPr>
        <w:t>.</w:t>
      </w:r>
    </w:p>
    <w:p w14:paraId="2C29A2A9" w14:textId="77777777" w:rsidR="002B33BC" w:rsidRPr="00235AFF" w:rsidRDefault="002B33BC" w:rsidP="009845C5">
      <w:pPr>
        <w:jc w:val="both"/>
        <w:rPr>
          <w:color w:val="003366"/>
          <w:sz w:val="22"/>
          <w:szCs w:val="22"/>
        </w:rPr>
      </w:pPr>
      <w:r w:rsidRPr="00235AFF">
        <w:rPr>
          <w:b/>
          <w:bCs/>
          <w:color w:val="000000"/>
          <w:sz w:val="22"/>
          <w:szCs w:val="22"/>
        </w:rPr>
        <w:t xml:space="preserve">About </w:t>
      </w:r>
      <w:r w:rsidR="00290E49" w:rsidRPr="00290E49">
        <w:rPr>
          <w:b/>
          <w:bCs/>
          <w:color w:val="000000"/>
          <w:sz w:val="22"/>
          <w:szCs w:val="22"/>
        </w:rPr>
        <w:t>Eagle Productivity Solutions</w:t>
      </w:r>
    </w:p>
    <w:p w14:paraId="545207AF" w14:textId="77777777" w:rsidR="002B33BC" w:rsidRPr="00183004" w:rsidRDefault="00290E49">
      <w:pPr>
        <w:jc w:val="both"/>
        <w:rPr>
          <w:color w:val="000000"/>
          <w:sz w:val="22"/>
          <w:szCs w:val="22"/>
        </w:rPr>
      </w:pPr>
      <w:r w:rsidRPr="00290E49">
        <w:rPr>
          <w:color w:val="000000"/>
          <w:sz w:val="22"/>
          <w:szCs w:val="22"/>
        </w:rPr>
        <w:t>Eagle specializes in providing training solutions for companies launching sophisticated cloud-based applications across commercial and medical audiences. Eagle creates custom designs for diverse markets - delivering high-adoption results in over 40 countries, 20 languages. Eagle has offices in Rochester, New York and Malaga, Spain.</w:t>
      </w:r>
      <w:r w:rsidR="00FD020E">
        <w:rPr>
          <w:color w:val="000000"/>
          <w:sz w:val="22"/>
          <w:szCs w:val="22"/>
        </w:rPr>
        <w:t xml:space="preserve"> </w:t>
      </w:r>
      <w:r w:rsidR="002B33BC" w:rsidRPr="00235AFF">
        <w:rPr>
          <w:color w:val="000000"/>
          <w:sz w:val="22"/>
          <w:szCs w:val="22"/>
        </w:rPr>
        <w:t>For furt</w:t>
      </w:r>
      <w:r w:rsidR="00FD020E">
        <w:rPr>
          <w:color w:val="000000"/>
          <w:sz w:val="22"/>
          <w:szCs w:val="22"/>
        </w:rPr>
        <w:t xml:space="preserve">her information, please visit: </w:t>
      </w:r>
      <w:hyperlink r:id="rId8" w:history="1">
        <w:r w:rsidR="00FD020E" w:rsidRPr="000F71B8">
          <w:rPr>
            <w:rStyle w:val="Hyperlink"/>
            <w:sz w:val="22"/>
            <w:szCs w:val="22"/>
          </w:rPr>
          <w:t>www.eagleproductivity.com</w:t>
        </w:r>
      </w:hyperlink>
      <w:r w:rsidR="00FD020E">
        <w:rPr>
          <w:color w:val="000000"/>
          <w:sz w:val="22"/>
          <w:szCs w:val="22"/>
        </w:rPr>
        <w:t xml:space="preserve">. </w:t>
      </w:r>
    </w:p>
    <w:p w14:paraId="69FD99B1" w14:textId="77777777" w:rsidR="00192A2E" w:rsidRDefault="00192A2E">
      <w:pPr>
        <w:jc w:val="both"/>
        <w:rPr>
          <w:b/>
          <w:color w:val="000000"/>
          <w:sz w:val="22"/>
          <w:szCs w:val="22"/>
        </w:rPr>
      </w:pPr>
    </w:p>
    <w:p w14:paraId="457A66E5" w14:textId="77777777" w:rsidR="002B33BC" w:rsidRPr="005D023B" w:rsidRDefault="002B33BC">
      <w:pPr>
        <w:jc w:val="both"/>
        <w:rPr>
          <w:b/>
          <w:color w:val="000000"/>
          <w:sz w:val="22"/>
          <w:szCs w:val="22"/>
        </w:rPr>
      </w:pPr>
      <w:r w:rsidRPr="005D023B">
        <w:rPr>
          <w:b/>
          <w:color w:val="000000"/>
          <w:sz w:val="22"/>
          <w:szCs w:val="22"/>
        </w:rPr>
        <w:t xml:space="preserve">About </w:t>
      </w:r>
      <w:r w:rsidR="002A7862">
        <w:rPr>
          <w:b/>
          <w:color w:val="000000"/>
          <w:sz w:val="22"/>
          <w:szCs w:val="22"/>
        </w:rPr>
        <w:t>NIIT</w:t>
      </w:r>
    </w:p>
    <w:p w14:paraId="03CA4912" w14:textId="77777777" w:rsidR="009B17AE" w:rsidRDefault="002A7862" w:rsidP="009B17AE">
      <w:pPr>
        <w:rPr>
          <w:color w:val="000000"/>
          <w:sz w:val="22"/>
          <w:szCs w:val="22"/>
        </w:rPr>
      </w:pPr>
      <w:r w:rsidRPr="002A7862">
        <w:rPr>
          <w:sz w:val="22"/>
          <w:szCs w:val="22"/>
        </w:rPr>
        <w:t>NIIT</w:t>
      </w:r>
      <w:r>
        <w:rPr>
          <w:sz w:val="22"/>
          <w:szCs w:val="22"/>
        </w:rPr>
        <w:t xml:space="preserve"> is</w:t>
      </w:r>
      <w:r w:rsidRPr="002A7862">
        <w:rPr>
          <w:sz w:val="22"/>
          <w:szCs w:val="22"/>
        </w:rPr>
        <w:t xml:space="preserve"> a global leader in Skills and Talent Development, </w:t>
      </w:r>
      <w:r>
        <w:rPr>
          <w:sz w:val="22"/>
          <w:szCs w:val="22"/>
        </w:rPr>
        <w:t xml:space="preserve">which </w:t>
      </w:r>
      <w:r w:rsidRPr="002A7862">
        <w:rPr>
          <w:sz w:val="22"/>
          <w:szCs w:val="22"/>
        </w:rPr>
        <w:t>offers multi-disciplinary learning management and training delivery solutions to corporations, institutions, and individuals in over 40 countries. NIIT has three main lines of business across the globe- Corporate Learning Group, Skills and Careers Gr</w:t>
      </w:r>
      <w:r w:rsidR="00A976AC">
        <w:rPr>
          <w:sz w:val="22"/>
          <w:szCs w:val="22"/>
        </w:rPr>
        <w:t xml:space="preserve">oup, and School Learning Group. </w:t>
      </w:r>
      <w:r w:rsidR="002B33BC">
        <w:rPr>
          <w:color w:val="000000"/>
          <w:sz w:val="22"/>
          <w:szCs w:val="22"/>
        </w:rPr>
        <w:t xml:space="preserve">For further information, please visit: </w:t>
      </w:r>
      <w:hyperlink r:id="rId9" w:history="1">
        <w:r w:rsidR="00A976AC" w:rsidRPr="000F71B8">
          <w:rPr>
            <w:rStyle w:val="Hyperlink"/>
            <w:sz w:val="22"/>
            <w:szCs w:val="22"/>
          </w:rPr>
          <w:t>www.niit.com</w:t>
        </w:r>
      </w:hyperlink>
      <w:r w:rsidR="00A976AC">
        <w:rPr>
          <w:color w:val="000000"/>
          <w:sz w:val="22"/>
          <w:szCs w:val="22"/>
        </w:rPr>
        <w:t>.</w:t>
      </w:r>
    </w:p>
    <w:p w14:paraId="342969DF" w14:textId="77777777" w:rsidR="0085477E" w:rsidRDefault="0085477E" w:rsidP="009B17AE">
      <w:pPr>
        <w:rPr>
          <w:color w:val="000000"/>
          <w:sz w:val="22"/>
          <w:szCs w:val="22"/>
        </w:rPr>
      </w:pPr>
    </w:p>
    <w:p w14:paraId="33CF6B5A" w14:textId="31B13923" w:rsidR="0085477E" w:rsidRDefault="00115038" w:rsidP="009B17AE">
      <w:pPr>
        <w:rPr>
          <w:color w:val="000000"/>
          <w:sz w:val="22"/>
          <w:szCs w:val="22"/>
        </w:rPr>
      </w:pPr>
      <w:r>
        <w:rPr>
          <w:color w:val="000000"/>
          <w:sz w:val="22"/>
          <w:szCs w:val="22"/>
        </w:rPr>
        <w:t xml:space="preserve">Contact: </w:t>
      </w:r>
      <w:r w:rsidR="004C6FD7">
        <w:rPr>
          <w:color w:val="000000"/>
          <w:sz w:val="22"/>
          <w:szCs w:val="22"/>
        </w:rPr>
        <w:t>Mark Jacobs | Investment Banking |</w:t>
      </w:r>
      <w:r>
        <w:rPr>
          <w:color w:val="000000"/>
          <w:sz w:val="22"/>
          <w:szCs w:val="22"/>
        </w:rPr>
        <w:t xml:space="preserve"> </w:t>
      </w:r>
      <w:proofErr w:type="spellStart"/>
      <w:r>
        <w:rPr>
          <w:color w:val="000000"/>
          <w:sz w:val="22"/>
          <w:szCs w:val="22"/>
        </w:rPr>
        <w:t>Xnergy</w:t>
      </w:r>
      <w:proofErr w:type="spellEnd"/>
      <w:r>
        <w:rPr>
          <w:color w:val="000000"/>
          <w:sz w:val="22"/>
          <w:szCs w:val="22"/>
        </w:rPr>
        <w:t xml:space="preserve"> Financial LLC </w:t>
      </w:r>
      <w:r w:rsidR="004C6FD7">
        <w:rPr>
          <w:color w:val="000000"/>
          <w:sz w:val="22"/>
          <w:szCs w:val="22"/>
        </w:rPr>
        <w:t>|</w:t>
      </w:r>
      <w:r>
        <w:rPr>
          <w:color w:val="000000"/>
          <w:sz w:val="22"/>
          <w:szCs w:val="22"/>
        </w:rPr>
        <w:t xml:space="preserve"> 310-552-0000 </w:t>
      </w:r>
      <w:r w:rsidR="004C6FD7">
        <w:rPr>
          <w:color w:val="000000"/>
          <w:sz w:val="22"/>
          <w:szCs w:val="22"/>
        </w:rPr>
        <w:t xml:space="preserve">| </w:t>
      </w:r>
      <w:hyperlink r:id="rId10" w:history="1">
        <w:r w:rsidRPr="00C24E1A">
          <w:rPr>
            <w:rStyle w:val="Hyperlink"/>
            <w:sz w:val="22"/>
            <w:szCs w:val="22"/>
          </w:rPr>
          <w:t>mjacobs@xnergyib.com</w:t>
        </w:r>
      </w:hyperlink>
      <w:bookmarkStart w:id="2" w:name="_GoBack"/>
      <w:bookmarkEnd w:id="2"/>
    </w:p>
    <w:p w14:paraId="3BDB8BEF" w14:textId="77777777" w:rsidR="00115038" w:rsidRPr="009B17AE" w:rsidRDefault="00115038" w:rsidP="009B17AE">
      <w:pPr>
        <w:rPr>
          <w:color w:val="000000"/>
          <w:sz w:val="22"/>
          <w:szCs w:val="22"/>
        </w:rPr>
      </w:pPr>
    </w:p>
    <w:sectPr w:rsidR="00115038" w:rsidRPr="009B17AE" w:rsidSect="00BA1A62">
      <w:headerReference w:type="first" r:id="rId11"/>
      <w:pgSz w:w="12240" w:h="15840"/>
      <w:pgMar w:top="1440" w:right="990" w:bottom="0" w:left="99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898CA" w14:textId="77777777" w:rsidR="005A36B1" w:rsidRDefault="005A36B1" w:rsidP="00224F89">
      <w:r>
        <w:separator/>
      </w:r>
    </w:p>
  </w:endnote>
  <w:endnote w:type="continuationSeparator" w:id="0">
    <w:p w14:paraId="1638B931" w14:textId="77777777" w:rsidR="005A36B1" w:rsidRDefault="005A36B1" w:rsidP="0022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F1104" w14:textId="77777777" w:rsidR="005A36B1" w:rsidRDefault="005A36B1" w:rsidP="00224F89">
      <w:r>
        <w:separator/>
      </w:r>
    </w:p>
  </w:footnote>
  <w:footnote w:type="continuationSeparator" w:id="0">
    <w:p w14:paraId="4A3E43B9" w14:textId="77777777" w:rsidR="005A36B1" w:rsidRDefault="005A36B1" w:rsidP="00224F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65A81" w14:textId="77777777" w:rsidR="00224F89" w:rsidRDefault="001E03F3">
    <w:pPr>
      <w:pStyle w:val="Header"/>
    </w:pPr>
    <w:r>
      <w:rPr>
        <w:noProof/>
      </w:rPr>
      <w:drawing>
        <wp:anchor distT="0" distB="0" distL="114300" distR="114300" simplePos="0" relativeHeight="251660288" behindDoc="0" locked="0" layoutInCell="1" allowOverlap="1" wp14:anchorId="5278FA23" wp14:editId="0620F7D2">
          <wp:simplePos x="0" y="0"/>
          <wp:positionH relativeFrom="column">
            <wp:posOffset>4314825</wp:posOffset>
          </wp:positionH>
          <wp:positionV relativeFrom="paragraph">
            <wp:posOffset>-350520</wp:posOffset>
          </wp:positionV>
          <wp:extent cx="1331595" cy="74803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it.jpg"/>
                  <pic:cNvPicPr/>
                </pic:nvPicPr>
                <pic:blipFill>
                  <a:blip r:embed="rId1">
                    <a:extLst>
                      <a:ext uri="{28A0092B-C50C-407E-A947-70E740481C1C}">
                        <a14:useLocalDpi xmlns:a14="http://schemas.microsoft.com/office/drawing/2010/main" val="0"/>
                      </a:ext>
                    </a:extLst>
                  </a:blip>
                  <a:stretch>
                    <a:fillRect/>
                  </a:stretch>
                </pic:blipFill>
                <pic:spPr>
                  <a:xfrm>
                    <a:off x="0" y="0"/>
                    <a:ext cx="1331595" cy="748030"/>
                  </a:xfrm>
                  <a:prstGeom prst="rect">
                    <a:avLst/>
                  </a:prstGeom>
                </pic:spPr>
              </pic:pic>
            </a:graphicData>
          </a:graphic>
        </wp:anchor>
      </w:drawing>
    </w:r>
    <w:r>
      <w:rPr>
        <w:noProof/>
      </w:rPr>
      <w:drawing>
        <wp:anchor distT="0" distB="0" distL="114300" distR="114300" simplePos="0" relativeHeight="251658240" behindDoc="0" locked="0" layoutInCell="1" allowOverlap="1" wp14:anchorId="39CFE45E" wp14:editId="7778C303">
          <wp:simplePos x="0" y="0"/>
          <wp:positionH relativeFrom="margin">
            <wp:posOffset>476250</wp:posOffset>
          </wp:positionH>
          <wp:positionV relativeFrom="paragraph">
            <wp:posOffset>-285750</wp:posOffset>
          </wp:positionV>
          <wp:extent cx="1906905" cy="744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8731b36df6b2dda24f3311614601ba2.jpg"/>
                  <pic:cNvPicPr/>
                </pic:nvPicPr>
                <pic:blipFill>
                  <a:blip r:embed="rId2">
                    <a:extLst>
                      <a:ext uri="{28A0092B-C50C-407E-A947-70E740481C1C}">
                        <a14:useLocalDpi xmlns:a14="http://schemas.microsoft.com/office/drawing/2010/main" val="0"/>
                      </a:ext>
                    </a:extLst>
                  </a:blip>
                  <a:stretch>
                    <a:fillRect/>
                  </a:stretch>
                </pic:blipFill>
                <pic:spPr>
                  <a:xfrm>
                    <a:off x="0" y="0"/>
                    <a:ext cx="1906905" cy="744220"/>
                  </a:xfrm>
                  <a:prstGeom prst="rect">
                    <a:avLst/>
                  </a:prstGeom>
                </pic:spPr>
              </pic:pic>
            </a:graphicData>
          </a:graphic>
        </wp:anchor>
      </w:drawing>
    </w:r>
    <w:r>
      <w:rPr>
        <w:noProof/>
      </w:rPr>
      <w:drawing>
        <wp:anchor distT="0" distB="0" distL="114300" distR="114300" simplePos="0" relativeHeight="251659264" behindDoc="0" locked="0" layoutInCell="1" allowOverlap="1" wp14:anchorId="6EDE3443" wp14:editId="5D87D703">
          <wp:simplePos x="0" y="0"/>
          <wp:positionH relativeFrom="margin">
            <wp:align>center</wp:align>
          </wp:positionH>
          <wp:positionV relativeFrom="paragraph">
            <wp:posOffset>-428625</wp:posOffset>
          </wp:positionV>
          <wp:extent cx="900000" cy="90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gle productivity.png"/>
                  <pic:cNvPicPr/>
                </pic:nvPicPr>
                <pic:blipFill>
                  <a:blip r:embed="rId3">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061D5"/>
    <w:multiLevelType w:val="hybridMultilevel"/>
    <w:tmpl w:val="FFA61236"/>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
    <w:nsid w:val="2FBD19CE"/>
    <w:multiLevelType w:val="hybridMultilevel"/>
    <w:tmpl w:val="6F3E0C1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7A"/>
    <w:rsid w:val="000051FB"/>
    <w:rsid w:val="0000687A"/>
    <w:rsid w:val="000150F5"/>
    <w:rsid w:val="00032FE3"/>
    <w:rsid w:val="00033477"/>
    <w:rsid w:val="00091DA1"/>
    <w:rsid w:val="000B4F5A"/>
    <w:rsid w:val="000E6232"/>
    <w:rsid w:val="00115038"/>
    <w:rsid w:val="00190EF1"/>
    <w:rsid w:val="00192A2E"/>
    <w:rsid w:val="001A2029"/>
    <w:rsid w:val="001B04DE"/>
    <w:rsid w:val="001D6D93"/>
    <w:rsid w:val="001E03F3"/>
    <w:rsid w:val="001E3CE8"/>
    <w:rsid w:val="00224F89"/>
    <w:rsid w:val="00254E99"/>
    <w:rsid w:val="00284BEB"/>
    <w:rsid w:val="00290E49"/>
    <w:rsid w:val="002A7862"/>
    <w:rsid w:val="002B33BC"/>
    <w:rsid w:val="002C16AA"/>
    <w:rsid w:val="002C6A59"/>
    <w:rsid w:val="002F5A82"/>
    <w:rsid w:val="003041B9"/>
    <w:rsid w:val="003850B4"/>
    <w:rsid w:val="00396399"/>
    <w:rsid w:val="003F798A"/>
    <w:rsid w:val="00420F83"/>
    <w:rsid w:val="00424DDA"/>
    <w:rsid w:val="004373A5"/>
    <w:rsid w:val="00462DBC"/>
    <w:rsid w:val="0046616D"/>
    <w:rsid w:val="00474134"/>
    <w:rsid w:val="004C6FD7"/>
    <w:rsid w:val="00540784"/>
    <w:rsid w:val="0054114F"/>
    <w:rsid w:val="005664C1"/>
    <w:rsid w:val="005700C8"/>
    <w:rsid w:val="005951D3"/>
    <w:rsid w:val="005A36B1"/>
    <w:rsid w:val="005F1423"/>
    <w:rsid w:val="006D08CB"/>
    <w:rsid w:val="006F3B6E"/>
    <w:rsid w:val="00754291"/>
    <w:rsid w:val="007B4D60"/>
    <w:rsid w:val="007C3DCF"/>
    <w:rsid w:val="00831DFC"/>
    <w:rsid w:val="008509D6"/>
    <w:rsid w:val="0085477E"/>
    <w:rsid w:val="0087340C"/>
    <w:rsid w:val="008A56A7"/>
    <w:rsid w:val="009211B1"/>
    <w:rsid w:val="009334B2"/>
    <w:rsid w:val="00955087"/>
    <w:rsid w:val="0096330D"/>
    <w:rsid w:val="009735A0"/>
    <w:rsid w:val="00980382"/>
    <w:rsid w:val="009845C5"/>
    <w:rsid w:val="009B17AE"/>
    <w:rsid w:val="009B29CF"/>
    <w:rsid w:val="009B3FF3"/>
    <w:rsid w:val="00A25160"/>
    <w:rsid w:val="00A307EC"/>
    <w:rsid w:val="00A4702F"/>
    <w:rsid w:val="00A52F0F"/>
    <w:rsid w:val="00A5452A"/>
    <w:rsid w:val="00A63C9B"/>
    <w:rsid w:val="00A81757"/>
    <w:rsid w:val="00A824E0"/>
    <w:rsid w:val="00A94AC3"/>
    <w:rsid w:val="00A976AC"/>
    <w:rsid w:val="00AC7698"/>
    <w:rsid w:val="00B07C72"/>
    <w:rsid w:val="00B31EC1"/>
    <w:rsid w:val="00B40239"/>
    <w:rsid w:val="00BA1A62"/>
    <w:rsid w:val="00C45409"/>
    <w:rsid w:val="00CB127A"/>
    <w:rsid w:val="00CB698E"/>
    <w:rsid w:val="00D05AE5"/>
    <w:rsid w:val="00D20809"/>
    <w:rsid w:val="00D31151"/>
    <w:rsid w:val="00D71C46"/>
    <w:rsid w:val="00D82F3F"/>
    <w:rsid w:val="00D9374E"/>
    <w:rsid w:val="00DB22FD"/>
    <w:rsid w:val="00DF019A"/>
    <w:rsid w:val="00E16364"/>
    <w:rsid w:val="00E255B7"/>
    <w:rsid w:val="00E537F9"/>
    <w:rsid w:val="00EC4CEA"/>
    <w:rsid w:val="00EC57AE"/>
    <w:rsid w:val="00EC6399"/>
    <w:rsid w:val="00F106E3"/>
    <w:rsid w:val="00F4536A"/>
    <w:rsid w:val="00F60C00"/>
    <w:rsid w:val="00FD020E"/>
    <w:rsid w:val="00FF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575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1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73A5"/>
  </w:style>
  <w:style w:type="paragraph" w:styleId="ListParagraph">
    <w:name w:val="List Paragraph"/>
    <w:basedOn w:val="Normal"/>
    <w:uiPriority w:val="34"/>
    <w:qFormat/>
    <w:rsid w:val="001A2029"/>
    <w:pPr>
      <w:ind w:left="720"/>
      <w:contextualSpacing/>
    </w:pPr>
  </w:style>
  <w:style w:type="character" w:styleId="Hyperlink">
    <w:name w:val="Hyperlink"/>
    <w:rsid w:val="009B29CF"/>
    <w:rPr>
      <w:color w:val="0000FF"/>
      <w:u w:val="single"/>
    </w:rPr>
  </w:style>
  <w:style w:type="character" w:styleId="FollowedHyperlink">
    <w:name w:val="FollowedHyperlink"/>
    <w:basedOn w:val="DefaultParagraphFont"/>
    <w:uiPriority w:val="99"/>
    <w:semiHidden/>
    <w:unhideWhenUsed/>
    <w:rsid w:val="009B29CF"/>
    <w:rPr>
      <w:color w:val="919191" w:themeColor="followedHyperlink"/>
      <w:u w:val="single"/>
    </w:rPr>
  </w:style>
  <w:style w:type="paragraph" w:styleId="BalloonText">
    <w:name w:val="Balloon Text"/>
    <w:basedOn w:val="Normal"/>
    <w:link w:val="BalloonTextChar"/>
    <w:uiPriority w:val="99"/>
    <w:semiHidden/>
    <w:unhideWhenUsed/>
    <w:rsid w:val="002B3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BC"/>
    <w:rPr>
      <w:rFonts w:ascii="Segoe UI" w:hAnsi="Segoe UI" w:cs="Segoe UI"/>
      <w:sz w:val="18"/>
      <w:szCs w:val="18"/>
    </w:rPr>
  </w:style>
  <w:style w:type="paragraph" w:styleId="Header">
    <w:name w:val="header"/>
    <w:basedOn w:val="Normal"/>
    <w:link w:val="HeaderChar"/>
    <w:uiPriority w:val="99"/>
    <w:unhideWhenUsed/>
    <w:rsid w:val="00224F89"/>
    <w:pPr>
      <w:tabs>
        <w:tab w:val="center" w:pos="4680"/>
        <w:tab w:val="right" w:pos="9360"/>
      </w:tabs>
    </w:pPr>
  </w:style>
  <w:style w:type="character" w:customStyle="1" w:styleId="HeaderChar">
    <w:name w:val="Header Char"/>
    <w:basedOn w:val="DefaultParagraphFont"/>
    <w:link w:val="Header"/>
    <w:uiPriority w:val="99"/>
    <w:rsid w:val="00224F89"/>
  </w:style>
  <w:style w:type="paragraph" w:styleId="Footer">
    <w:name w:val="footer"/>
    <w:basedOn w:val="Normal"/>
    <w:link w:val="FooterChar"/>
    <w:uiPriority w:val="99"/>
    <w:unhideWhenUsed/>
    <w:rsid w:val="00224F89"/>
    <w:pPr>
      <w:tabs>
        <w:tab w:val="center" w:pos="4680"/>
        <w:tab w:val="right" w:pos="9360"/>
      </w:tabs>
    </w:pPr>
  </w:style>
  <w:style w:type="character" w:customStyle="1" w:styleId="FooterChar">
    <w:name w:val="Footer Char"/>
    <w:basedOn w:val="DefaultParagraphFont"/>
    <w:link w:val="Footer"/>
    <w:uiPriority w:val="99"/>
    <w:rsid w:val="00224F89"/>
  </w:style>
  <w:style w:type="character" w:customStyle="1" w:styleId="UnresolvedMention">
    <w:name w:val="Unresolved Mention"/>
    <w:basedOn w:val="DefaultParagraphFont"/>
    <w:uiPriority w:val="99"/>
    <w:rsid w:val="00FD02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78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xnergyib.com" TargetMode="External"/><Relationship Id="rId8" Type="http://schemas.openxmlformats.org/officeDocument/2006/relationships/hyperlink" Target="http://www.eagleproductivity.com" TargetMode="External"/><Relationship Id="rId9" Type="http://schemas.openxmlformats.org/officeDocument/2006/relationships/hyperlink" Target="http://www.niit.com" TargetMode="External"/><Relationship Id="rId10" Type="http://schemas.openxmlformats.org/officeDocument/2006/relationships/hyperlink" Target="mailto:mjacobs@xnergyi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RRBB</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L McCall</dc:creator>
  <cp:lastModifiedBy>nia stefani</cp:lastModifiedBy>
  <cp:revision>2</cp:revision>
  <dcterms:created xsi:type="dcterms:W3CDTF">2018-01-10T18:41:00Z</dcterms:created>
  <dcterms:modified xsi:type="dcterms:W3CDTF">2018-01-10T18:41:00Z</dcterms:modified>
</cp:coreProperties>
</file>