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14AEEF" w14:textId="77777777" w:rsidR="00B40697" w:rsidRPr="00B618FB" w:rsidRDefault="00550231" w:rsidP="00E21FEB">
      <w:pPr>
        <w:widowControl w:val="0"/>
        <w:jc w:val="right"/>
        <w:rPr>
          <w:rFonts w:ascii="Arial" w:eastAsia="Arial" w:hAnsi="Arial" w:cs="Arial"/>
        </w:rPr>
      </w:pPr>
      <w:bookmarkStart w:id="0" w:name="OLE_LINK1"/>
      <w:bookmarkStart w:id="1" w:name="OLE_LINK2"/>
      <w:bookmarkStart w:id="2" w:name="_GoBack"/>
      <w:r w:rsidRPr="00B618FB">
        <w:rPr>
          <w:rFonts w:ascii="Arial" w:hAnsi="Arial" w:cs="Arial"/>
          <w:b/>
          <w:bCs/>
        </w:rPr>
        <w:t xml:space="preserve">Contact: </w:t>
      </w:r>
      <w:r w:rsidRPr="00B618FB">
        <w:rPr>
          <w:rFonts w:ascii="Arial" w:hAnsi="Arial" w:cs="Arial"/>
        </w:rPr>
        <w:t>Leisa Weintraub</w:t>
      </w:r>
    </w:p>
    <w:p w14:paraId="2D87F1F9" w14:textId="77777777" w:rsidR="00B40697" w:rsidRPr="00B618FB" w:rsidRDefault="00B618FB" w:rsidP="00E21FEB">
      <w:pPr>
        <w:widowControl w:val="0"/>
        <w:jc w:val="right"/>
        <w:rPr>
          <w:rFonts w:ascii="Arial" w:eastAsia="Arial" w:hAnsi="Arial" w:cs="Arial"/>
          <w:color w:val="auto"/>
        </w:rPr>
      </w:pPr>
      <w:hyperlink r:id="rId7" w:history="1">
        <w:r w:rsidR="00550231" w:rsidRPr="00B618FB">
          <w:rPr>
            <w:rStyle w:val="Hyperlink0"/>
            <w:color w:val="auto"/>
          </w:rPr>
          <w:t>lweintraub@nealcommunities.com</w:t>
        </w:r>
      </w:hyperlink>
    </w:p>
    <w:p w14:paraId="535AAD8E" w14:textId="77777777" w:rsidR="00B40697" w:rsidRPr="00B618FB" w:rsidRDefault="00550231" w:rsidP="00E21FEB">
      <w:pPr>
        <w:widowControl w:val="0"/>
        <w:jc w:val="right"/>
        <w:rPr>
          <w:rFonts w:ascii="Arial" w:eastAsia="Arial" w:hAnsi="Arial" w:cs="Arial"/>
        </w:rPr>
      </w:pPr>
      <w:r w:rsidRPr="00B618FB">
        <w:rPr>
          <w:rFonts w:ascii="Arial" w:hAnsi="Arial" w:cs="Arial"/>
        </w:rPr>
        <w:t>Office: 941-328-1030 // Cell: 941-713-8006</w:t>
      </w:r>
    </w:p>
    <w:p w14:paraId="58C10118" w14:textId="77777777" w:rsidR="00B40697" w:rsidRPr="00B618FB" w:rsidRDefault="00B618FB" w:rsidP="00E21FEB">
      <w:pPr>
        <w:widowControl w:val="0"/>
        <w:jc w:val="right"/>
        <w:rPr>
          <w:rFonts w:ascii="Arial" w:eastAsia="Arial" w:hAnsi="Arial" w:cs="Arial"/>
        </w:rPr>
      </w:pPr>
      <w:hyperlink r:id="rId8" w:history="1">
        <w:r w:rsidR="00550231" w:rsidRPr="00B618FB">
          <w:rPr>
            <w:rStyle w:val="Hyperlink0"/>
          </w:rPr>
          <w:t>Like us on Facebook</w:t>
        </w:r>
      </w:hyperlink>
    </w:p>
    <w:p w14:paraId="7F53CDC2" w14:textId="77777777" w:rsidR="00B40697" w:rsidRPr="00B618FB" w:rsidRDefault="00B618FB" w:rsidP="00E21FEB">
      <w:pPr>
        <w:widowControl w:val="0"/>
        <w:jc w:val="right"/>
        <w:rPr>
          <w:rFonts w:ascii="Arial" w:eastAsia="Arial" w:hAnsi="Arial" w:cs="Arial"/>
        </w:rPr>
      </w:pPr>
      <w:hyperlink r:id="rId9" w:history="1">
        <w:r w:rsidR="00550231" w:rsidRPr="00B618FB">
          <w:rPr>
            <w:rStyle w:val="Hyperlink0"/>
          </w:rPr>
          <w:t>Follow us on Twitter</w:t>
        </w:r>
      </w:hyperlink>
    </w:p>
    <w:p w14:paraId="4D0975B9" w14:textId="77777777" w:rsidR="00B40697" w:rsidRPr="00B618FB" w:rsidRDefault="00550231" w:rsidP="00E21FEB">
      <w:pPr>
        <w:pStyle w:val="Normal1"/>
        <w:spacing w:line="240" w:lineRule="auto"/>
        <w:jc w:val="center"/>
        <w:rPr>
          <w:rFonts w:ascii="Arial" w:cs="Arial"/>
          <w:b/>
          <w:bCs/>
          <w:sz w:val="24"/>
          <w:szCs w:val="24"/>
        </w:rPr>
      </w:pPr>
      <w:r w:rsidRPr="00B618FB">
        <w:rPr>
          <w:rFonts w:ascii="Arial" w:cs="Arial"/>
          <w:b/>
          <w:bCs/>
          <w:color w:val="1D1D1D"/>
          <w:sz w:val="24"/>
          <w:szCs w:val="24"/>
        </w:rPr>
        <w:t> </w:t>
      </w:r>
    </w:p>
    <w:p w14:paraId="7EF629EC" w14:textId="1057ACDB" w:rsidR="00B40697" w:rsidRPr="00B618FB" w:rsidRDefault="00C9792B" w:rsidP="00E21FEB">
      <w:pPr>
        <w:jc w:val="center"/>
        <w:rPr>
          <w:rFonts w:ascii="Arial" w:eastAsia="Arial" w:hAnsi="Arial" w:cs="Arial"/>
          <w:b/>
          <w:bCs/>
        </w:rPr>
      </w:pPr>
      <w:r w:rsidRPr="00B618FB">
        <w:rPr>
          <w:rFonts w:ascii="Arial" w:hAnsi="Arial" w:cs="Arial"/>
          <w:b/>
          <w:bCs/>
        </w:rPr>
        <w:t xml:space="preserve">Florida </w:t>
      </w:r>
      <w:r w:rsidR="00091C73" w:rsidRPr="00B618FB">
        <w:rPr>
          <w:rFonts w:ascii="Arial" w:hAnsi="Arial" w:cs="Arial"/>
          <w:b/>
          <w:bCs/>
        </w:rPr>
        <w:t>homebuilder</w:t>
      </w:r>
      <w:r w:rsidRPr="00B618FB">
        <w:rPr>
          <w:rFonts w:ascii="Arial" w:hAnsi="Arial" w:cs="Arial"/>
          <w:b/>
          <w:bCs/>
        </w:rPr>
        <w:t xml:space="preserve"> </w:t>
      </w:r>
      <w:r w:rsidR="00550231" w:rsidRPr="00B618FB">
        <w:rPr>
          <w:rFonts w:ascii="Arial" w:hAnsi="Arial" w:cs="Arial"/>
          <w:b/>
          <w:bCs/>
        </w:rPr>
        <w:t xml:space="preserve">Neal Communities </w:t>
      </w:r>
      <w:r w:rsidRPr="00B618FB">
        <w:rPr>
          <w:rFonts w:ascii="Arial" w:hAnsi="Arial" w:cs="Arial"/>
          <w:b/>
          <w:bCs/>
        </w:rPr>
        <w:t xml:space="preserve">breaks </w:t>
      </w:r>
      <w:r w:rsidR="00843F80" w:rsidRPr="00B618FB">
        <w:rPr>
          <w:rFonts w:ascii="Arial" w:hAnsi="Arial" w:cs="Arial"/>
          <w:b/>
          <w:bCs/>
        </w:rPr>
        <w:t xml:space="preserve">company </w:t>
      </w:r>
      <w:r w:rsidRPr="00B618FB">
        <w:rPr>
          <w:rFonts w:ascii="Arial" w:hAnsi="Arial" w:cs="Arial"/>
          <w:b/>
          <w:bCs/>
        </w:rPr>
        <w:t>sales record in 2016</w:t>
      </w:r>
    </w:p>
    <w:p w14:paraId="44B33C45" w14:textId="77777777" w:rsidR="00B40697" w:rsidRPr="00B618FB" w:rsidRDefault="00B40697" w:rsidP="00E21FEB">
      <w:pPr>
        <w:jc w:val="center"/>
        <w:rPr>
          <w:rFonts w:ascii="Arial" w:eastAsia="Arial" w:hAnsi="Arial" w:cs="Arial"/>
          <w:b/>
          <w:bCs/>
        </w:rPr>
      </w:pPr>
    </w:p>
    <w:p w14:paraId="4F203B80" w14:textId="1E800F75" w:rsidR="00850957" w:rsidRPr="00B618FB" w:rsidRDefault="00550231" w:rsidP="00E21FEB">
      <w:pPr>
        <w:rPr>
          <w:rFonts w:ascii="Arial" w:hAnsi="Arial" w:cs="Arial"/>
          <w:color w:val="auto"/>
        </w:rPr>
      </w:pPr>
      <w:r w:rsidRPr="00B618FB">
        <w:rPr>
          <w:rFonts w:ascii="Arial" w:hAnsi="Arial" w:cs="Arial"/>
          <w:iCs/>
        </w:rPr>
        <w:t>LAKEWOOD RANCH, Fla.</w:t>
      </w:r>
      <w:r w:rsidRPr="00B618FB">
        <w:rPr>
          <w:rFonts w:ascii="Arial" w:hAnsi="Arial" w:cs="Arial"/>
        </w:rPr>
        <w:t xml:space="preserve"> – </w:t>
      </w:r>
      <w:r w:rsidR="00850957" w:rsidRPr="00B618FB">
        <w:rPr>
          <w:rFonts w:ascii="Arial" w:hAnsi="Arial" w:cs="Arial"/>
          <w:color w:val="auto"/>
        </w:rPr>
        <w:t>Neal Communities (</w:t>
      </w:r>
      <w:hyperlink r:id="rId10" w:history="1">
        <w:r w:rsidR="00850957" w:rsidRPr="00B618FB">
          <w:rPr>
            <w:rFonts w:ascii="Arial" w:hAnsi="Arial" w:cs="Arial"/>
            <w:color w:val="0000FF"/>
          </w:rPr>
          <w:t>NealCommunities.com</w:t>
        </w:r>
      </w:hyperlink>
      <w:r w:rsidR="00850957" w:rsidRPr="00B618FB">
        <w:rPr>
          <w:rFonts w:ascii="Arial" w:hAnsi="Arial" w:cs="Arial"/>
          <w:color w:val="auto"/>
        </w:rPr>
        <w:t xml:space="preserve">), southwest Florida’s premier, private homebuilder, </w:t>
      </w:r>
      <w:r w:rsidR="00C9792B" w:rsidRPr="00B618FB">
        <w:rPr>
          <w:rFonts w:ascii="Arial" w:hAnsi="Arial" w:cs="Arial"/>
          <w:color w:val="auto"/>
        </w:rPr>
        <w:t xml:space="preserve">broke all previous company sales records in 2016, </w:t>
      </w:r>
      <w:r w:rsidR="00E21FEB" w:rsidRPr="00B618FB">
        <w:rPr>
          <w:rFonts w:ascii="Arial" w:hAnsi="Arial" w:cs="Arial"/>
          <w:color w:val="auto"/>
        </w:rPr>
        <w:t xml:space="preserve">ending the year with </w:t>
      </w:r>
      <w:r w:rsidR="005B33FC" w:rsidRPr="00B618FB">
        <w:rPr>
          <w:rFonts w:ascii="Arial" w:hAnsi="Arial" w:cs="Arial"/>
          <w:color w:val="auto"/>
        </w:rPr>
        <w:t xml:space="preserve">1,109 </w:t>
      </w:r>
      <w:r w:rsidR="00E21FEB" w:rsidRPr="00B618FB">
        <w:rPr>
          <w:rFonts w:ascii="Arial" w:hAnsi="Arial" w:cs="Arial"/>
          <w:color w:val="auto"/>
        </w:rPr>
        <w:t>sales</w:t>
      </w:r>
      <w:r w:rsidR="005B33FC" w:rsidRPr="00B618FB">
        <w:rPr>
          <w:rFonts w:ascii="Arial" w:hAnsi="Arial" w:cs="Arial"/>
          <w:color w:val="auto"/>
        </w:rPr>
        <w:t xml:space="preserve"> and 1,129 closings</w:t>
      </w:r>
      <w:r w:rsidR="00E21FEB" w:rsidRPr="00B618FB">
        <w:rPr>
          <w:rFonts w:ascii="Arial" w:hAnsi="Arial" w:cs="Arial"/>
          <w:color w:val="auto"/>
        </w:rPr>
        <w:t xml:space="preserve"> in communities </w:t>
      </w:r>
      <w:r w:rsidR="00520F53" w:rsidRPr="00B618FB">
        <w:rPr>
          <w:rFonts w:ascii="Arial" w:hAnsi="Arial" w:cs="Arial"/>
          <w:color w:val="auto"/>
        </w:rPr>
        <w:t xml:space="preserve">spanning from </w:t>
      </w:r>
      <w:r w:rsidR="00625260" w:rsidRPr="00B618FB">
        <w:rPr>
          <w:rFonts w:ascii="Arial" w:hAnsi="Arial" w:cs="Arial"/>
          <w:color w:val="auto"/>
        </w:rPr>
        <w:t xml:space="preserve">Hillsborough to </w:t>
      </w:r>
      <w:r w:rsidR="00CE0CDD" w:rsidRPr="00B618FB">
        <w:rPr>
          <w:rFonts w:ascii="Arial" w:hAnsi="Arial" w:cs="Arial"/>
          <w:color w:val="auto"/>
        </w:rPr>
        <w:t>Collier Count</w:t>
      </w:r>
      <w:r w:rsidR="00520F53" w:rsidRPr="00B618FB">
        <w:rPr>
          <w:rFonts w:ascii="Arial" w:hAnsi="Arial" w:cs="Arial"/>
          <w:color w:val="auto"/>
        </w:rPr>
        <w:t>ies</w:t>
      </w:r>
      <w:r w:rsidR="00C9792B" w:rsidRPr="00B618FB">
        <w:rPr>
          <w:rFonts w:ascii="Arial" w:hAnsi="Arial" w:cs="Arial"/>
          <w:color w:val="auto"/>
        </w:rPr>
        <w:t>.</w:t>
      </w:r>
      <w:r w:rsidR="00CE0CDD" w:rsidRPr="00B618FB">
        <w:rPr>
          <w:rFonts w:ascii="Arial" w:hAnsi="Arial" w:cs="Arial"/>
          <w:color w:val="auto"/>
        </w:rPr>
        <w:t xml:space="preserve"> </w:t>
      </w:r>
      <w:r w:rsidR="00E21FEB" w:rsidRPr="00B618FB">
        <w:rPr>
          <w:rFonts w:ascii="Arial" w:hAnsi="Arial" w:cs="Arial"/>
          <w:color w:val="auto"/>
        </w:rPr>
        <w:t>This marks a</w:t>
      </w:r>
      <w:r w:rsidR="005B33FC" w:rsidRPr="00B618FB">
        <w:rPr>
          <w:rFonts w:ascii="Arial" w:hAnsi="Arial" w:cs="Arial"/>
          <w:color w:val="auto"/>
        </w:rPr>
        <w:t xml:space="preserve"> </w:t>
      </w:r>
      <w:r w:rsidR="00BC05E9" w:rsidRPr="00B618FB">
        <w:rPr>
          <w:rFonts w:ascii="Arial" w:hAnsi="Arial" w:cs="Arial"/>
          <w:color w:val="auto"/>
        </w:rPr>
        <w:t xml:space="preserve">13 </w:t>
      </w:r>
      <w:r w:rsidR="00C9792B" w:rsidRPr="00B618FB">
        <w:rPr>
          <w:rFonts w:ascii="Arial" w:hAnsi="Arial" w:cs="Arial"/>
          <w:color w:val="auto"/>
        </w:rPr>
        <w:t xml:space="preserve">percent increase </w:t>
      </w:r>
      <w:r w:rsidR="00A7272B" w:rsidRPr="00B618FB">
        <w:rPr>
          <w:rFonts w:ascii="Arial" w:hAnsi="Arial" w:cs="Arial"/>
          <w:color w:val="auto"/>
        </w:rPr>
        <w:t>in closings</w:t>
      </w:r>
      <w:r w:rsidR="00591C65" w:rsidRPr="00B618FB">
        <w:rPr>
          <w:rFonts w:ascii="Arial" w:hAnsi="Arial" w:cs="Arial"/>
          <w:color w:val="auto"/>
        </w:rPr>
        <w:t xml:space="preserve"> from 2015, totaling over $</w:t>
      </w:r>
      <w:r w:rsidR="00035746" w:rsidRPr="00B618FB">
        <w:rPr>
          <w:rFonts w:ascii="Arial" w:hAnsi="Arial" w:cs="Arial"/>
          <w:color w:val="auto"/>
        </w:rPr>
        <w:t>430 million in closings</w:t>
      </w:r>
      <w:r w:rsidR="00A955C0" w:rsidRPr="00B618FB">
        <w:rPr>
          <w:rFonts w:ascii="Arial" w:hAnsi="Arial" w:cs="Arial"/>
          <w:color w:val="auto"/>
        </w:rPr>
        <w:t>.</w:t>
      </w:r>
    </w:p>
    <w:p w14:paraId="268544E5" w14:textId="77777777" w:rsidR="00850957" w:rsidRPr="00B618FB" w:rsidRDefault="00850957" w:rsidP="00E21FEB">
      <w:pPr>
        <w:rPr>
          <w:rFonts w:ascii="Arial" w:hAnsi="Arial" w:cs="Arial"/>
          <w:color w:val="auto"/>
        </w:rPr>
      </w:pPr>
    </w:p>
    <w:p w14:paraId="074468B5" w14:textId="77777777" w:rsidR="003835C3" w:rsidRPr="00B618FB" w:rsidRDefault="003835C3" w:rsidP="00E21FEB">
      <w:pPr>
        <w:rPr>
          <w:rFonts w:ascii="Arial" w:hAnsi="Arial" w:cs="Arial"/>
        </w:rPr>
      </w:pPr>
      <w:r w:rsidRPr="00B618FB">
        <w:rPr>
          <w:rFonts w:ascii="Arial" w:hAnsi="Arial" w:cs="Arial"/>
        </w:rPr>
        <w:t>“Our success is a direct testament to our dedicated, passionate team and its strong leadership and vast experience,” said Pat Neal, CEO and chairman of the board at Neal Communities. “I am continually humbled and impressed by our team’s integrity and dedication to providing the best product, value and customer service in the business.”</w:t>
      </w:r>
    </w:p>
    <w:p w14:paraId="436E1C9D" w14:textId="77777777" w:rsidR="00A02839" w:rsidRPr="00B618FB" w:rsidRDefault="00A02839" w:rsidP="00E21FEB">
      <w:pPr>
        <w:rPr>
          <w:rFonts w:ascii="Arial" w:eastAsia="Arial" w:hAnsi="Arial" w:cs="Arial"/>
          <w:color w:val="auto"/>
        </w:rPr>
      </w:pPr>
    </w:p>
    <w:p w14:paraId="22472556" w14:textId="27E080F2" w:rsidR="00E21FEB" w:rsidRPr="00B618FB" w:rsidRDefault="00550231" w:rsidP="00E21FEB">
      <w:pPr>
        <w:rPr>
          <w:rFonts w:ascii="Arial" w:hAnsi="Arial" w:cs="Arial"/>
          <w:color w:val="auto"/>
        </w:rPr>
      </w:pPr>
      <w:r w:rsidRPr="00B618FB">
        <w:rPr>
          <w:rFonts w:ascii="Arial" w:hAnsi="Arial" w:cs="Arial"/>
          <w:color w:val="auto"/>
        </w:rPr>
        <w:t>Neal Communities opened</w:t>
      </w:r>
      <w:r w:rsidR="003835C3" w:rsidRPr="00B618FB">
        <w:rPr>
          <w:rFonts w:ascii="Arial" w:hAnsi="Arial" w:cs="Arial"/>
          <w:color w:val="auto"/>
        </w:rPr>
        <w:t xml:space="preserve"> </w:t>
      </w:r>
      <w:r w:rsidR="004431EA" w:rsidRPr="00B618FB">
        <w:rPr>
          <w:rFonts w:ascii="Arial" w:hAnsi="Arial" w:cs="Arial"/>
          <w:color w:val="auto"/>
        </w:rPr>
        <w:t>six</w:t>
      </w:r>
      <w:r w:rsidR="00A7272B" w:rsidRPr="00B618FB">
        <w:rPr>
          <w:rFonts w:ascii="Arial" w:hAnsi="Arial" w:cs="Arial"/>
          <w:color w:val="auto"/>
        </w:rPr>
        <w:t xml:space="preserve"> </w:t>
      </w:r>
      <w:r w:rsidR="003835C3" w:rsidRPr="00B618FB">
        <w:rPr>
          <w:rFonts w:ascii="Arial" w:hAnsi="Arial" w:cs="Arial"/>
          <w:color w:val="auto"/>
        </w:rPr>
        <w:t>new communities in 2016</w:t>
      </w:r>
      <w:r w:rsidR="00B0331F" w:rsidRPr="00B618FB">
        <w:rPr>
          <w:rFonts w:ascii="Arial" w:hAnsi="Arial" w:cs="Arial"/>
          <w:color w:val="auto"/>
        </w:rPr>
        <w:t xml:space="preserve"> and hired 31 new team members, </w:t>
      </w:r>
      <w:r w:rsidR="00850957" w:rsidRPr="00B618FB">
        <w:rPr>
          <w:rFonts w:ascii="Arial" w:hAnsi="Arial" w:cs="Arial"/>
          <w:color w:val="auto"/>
        </w:rPr>
        <w:t xml:space="preserve">continuing </w:t>
      </w:r>
      <w:r w:rsidR="00E21FEB" w:rsidRPr="00B618FB">
        <w:rPr>
          <w:rFonts w:ascii="Arial" w:hAnsi="Arial" w:cs="Arial"/>
          <w:color w:val="auto"/>
        </w:rPr>
        <w:t>its</w:t>
      </w:r>
      <w:r w:rsidR="003835C3" w:rsidRPr="00B618FB">
        <w:rPr>
          <w:rFonts w:ascii="Arial" w:hAnsi="Arial" w:cs="Arial"/>
          <w:color w:val="auto"/>
        </w:rPr>
        <w:t xml:space="preserve"> </w:t>
      </w:r>
      <w:r w:rsidR="00E21FEB" w:rsidRPr="00B618FB">
        <w:rPr>
          <w:rFonts w:ascii="Arial" w:hAnsi="Arial" w:cs="Arial"/>
          <w:color w:val="auto"/>
        </w:rPr>
        <w:t xml:space="preserve">seventh consecutive </w:t>
      </w:r>
      <w:r w:rsidR="003835C3" w:rsidRPr="00B618FB">
        <w:rPr>
          <w:rFonts w:ascii="Arial" w:hAnsi="Arial" w:cs="Arial"/>
          <w:color w:val="auto"/>
        </w:rPr>
        <w:t>year of steady growth</w:t>
      </w:r>
      <w:r w:rsidR="00B9792C" w:rsidRPr="00B618FB">
        <w:rPr>
          <w:rFonts w:ascii="Arial" w:hAnsi="Arial" w:cs="Arial"/>
          <w:color w:val="auto"/>
        </w:rPr>
        <w:t>.</w:t>
      </w:r>
      <w:r w:rsidRPr="00B618FB">
        <w:rPr>
          <w:rFonts w:ascii="Arial" w:hAnsi="Arial" w:cs="Arial"/>
          <w:color w:val="auto"/>
        </w:rPr>
        <w:t xml:space="preserve"> </w:t>
      </w:r>
    </w:p>
    <w:p w14:paraId="4D579352" w14:textId="77777777" w:rsidR="00E21FEB" w:rsidRPr="00B618FB" w:rsidRDefault="00E21FEB" w:rsidP="00E21FEB">
      <w:pPr>
        <w:rPr>
          <w:rFonts w:ascii="Arial" w:hAnsi="Arial" w:cs="Arial"/>
          <w:color w:val="auto"/>
        </w:rPr>
      </w:pPr>
    </w:p>
    <w:p w14:paraId="741249D1" w14:textId="2FCB2694" w:rsidR="003835C3" w:rsidRPr="00B618FB" w:rsidRDefault="003835C3" w:rsidP="00E21FEB">
      <w:pPr>
        <w:rPr>
          <w:rFonts w:ascii="Arial" w:hAnsi="Arial" w:cs="Arial"/>
        </w:rPr>
      </w:pPr>
      <w:r w:rsidRPr="00B618FB">
        <w:rPr>
          <w:rFonts w:ascii="Arial" w:hAnsi="Arial" w:cs="Arial"/>
          <w:color w:val="auto"/>
        </w:rPr>
        <w:t>“</w:t>
      </w:r>
      <w:r w:rsidRPr="00B618FB">
        <w:rPr>
          <w:rFonts w:ascii="Arial" w:hAnsi="Arial" w:cs="Arial"/>
        </w:rPr>
        <w:t>Since 2009</w:t>
      </w:r>
      <w:r w:rsidR="00E21FEB" w:rsidRPr="00B618FB">
        <w:rPr>
          <w:rFonts w:ascii="Arial" w:hAnsi="Arial" w:cs="Arial"/>
        </w:rPr>
        <w:t>,</w:t>
      </w:r>
      <w:r w:rsidRPr="00B618FB">
        <w:rPr>
          <w:rFonts w:ascii="Arial" w:hAnsi="Arial" w:cs="Arial"/>
        </w:rPr>
        <w:t xml:space="preserve"> we have been able to expand in smart ways witho</w:t>
      </w:r>
      <w:r w:rsidR="00E21FEB" w:rsidRPr="00B618FB">
        <w:rPr>
          <w:rFonts w:ascii="Arial" w:hAnsi="Arial" w:cs="Arial"/>
        </w:rPr>
        <w:t xml:space="preserve">ut compromising our core values,” said Neal. “We pride </w:t>
      </w:r>
      <w:r w:rsidRPr="00B618FB">
        <w:rPr>
          <w:rFonts w:ascii="Arial" w:hAnsi="Arial" w:cs="Arial"/>
        </w:rPr>
        <w:t>our</w:t>
      </w:r>
      <w:r w:rsidR="00E21FEB" w:rsidRPr="00B618FB">
        <w:rPr>
          <w:rFonts w:ascii="Arial" w:hAnsi="Arial" w:cs="Arial"/>
        </w:rPr>
        <w:t>selves on our</w:t>
      </w:r>
      <w:r w:rsidRPr="00B618FB">
        <w:rPr>
          <w:rFonts w:ascii="Arial" w:hAnsi="Arial" w:cs="Arial"/>
        </w:rPr>
        <w:t xml:space="preserve"> consistent customer experience that buyer</w:t>
      </w:r>
      <w:r w:rsidR="00E21FEB" w:rsidRPr="00B618FB">
        <w:rPr>
          <w:rFonts w:ascii="Arial" w:hAnsi="Arial" w:cs="Arial"/>
        </w:rPr>
        <w:t>s</w:t>
      </w:r>
      <w:r w:rsidRPr="00B618FB">
        <w:rPr>
          <w:rFonts w:ascii="Arial" w:hAnsi="Arial" w:cs="Arial"/>
        </w:rPr>
        <w:t xml:space="preserve"> have come to expect from </w:t>
      </w:r>
      <w:r w:rsidR="00E21FEB" w:rsidRPr="00B618FB">
        <w:rPr>
          <w:rFonts w:ascii="Arial" w:hAnsi="Arial" w:cs="Arial"/>
        </w:rPr>
        <w:t>Neal Communities. If the world</w:t>
      </w:r>
      <w:r w:rsidRPr="00B618FB">
        <w:rPr>
          <w:rFonts w:ascii="Arial" w:hAnsi="Arial" w:cs="Arial"/>
        </w:rPr>
        <w:t>wide financial e</w:t>
      </w:r>
      <w:r w:rsidR="00A7272B" w:rsidRPr="00B618FB">
        <w:rPr>
          <w:rFonts w:ascii="Arial" w:hAnsi="Arial" w:cs="Arial"/>
        </w:rPr>
        <w:t>nvironment</w:t>
      </w:r>
      <w:r w:rsidRPr="00B618FB">
        <w:rPr>
          <w:rFonts w:ascii="Arial" w:hAnsi="Arial" w:cs="Arial"/>
        </w:rPr>
        <w:t xml:space="preserve"> remains the same this year, we expect </w:t>
      </w:r>
      <w:r w:rsidR="00E21FEB" w:rsidRPr="00B618FB">
        <w:rPr>
          <w:rFonts w:ascii="Arial" w:hAnsi="Arial" w:cs="Arial"/>
        </w:rPr>
        <w:t>further</w:t>
      </w:r>
      <w:r w:rsidRPr="00B618FB">
        <w:rPr>
          <w:rFonts w:ascii="Arial" w:hAnsi="Arial" w:cs="Arial"/>
        </w:rPr>
        <w:t xml:space="preserve"> improvement in 2017.”</w:t>
      </w:r>
    </w:p>
    <w:p w14:paraId="568B92F1" w14:textId="6EE32F37" w:rsidR="00B40697" w:rsidRPr="00B618FB" w:rsidRDefault="00B40697" w:rsidP="00E21FEB">
      <w:pPr>
        <w:rPr>
          <w:rFonts w:ascii="Arial" w:hAnsi="Arial" w:cs="Arial"/>
          <w:color w:val="auto"/>
        </w:rPr>
      </w:pPr>
    </w:p>
    <w:p w14:paraId="600F0350" w14:textId="51B26234" w:rsidR="00843F80" w:rsidRPr="00B618FB" w:rsidRDefault="003835C3" w:rsidP="00E21FE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hAnsi="Arial" w:cs="Arial"/>
          <w:color w:val="auto"/>
        </w:rPr>
      </w:pPr>
      <w:r w:rsidRPr="00B618FB">
        <w:rPr>
          <w:rFonts w:ascii="Arial" w:hAnsi="Arial" w:cs="Arial"/>
          <w:color w:val="auto"/>
        </w:rPr>
        <w:t>Key Florida markets c</w:t>
      </w:r>
      <w:r w:rsidR="00E21FEB" w:rsidRPr="00B618FB">
        <w:rPr>
          <w:rFonts w:ascii="Arial" w:hAnsi="Arial" w:cs="Arial"/>
          <w:color w:val="auto"/>
        </w:rPr>
        <w:t xml:space="preserve">ontributed to the firm’s 2016 record-breaking success, including Lakewood Ranch, </w:t>
      </w:r>
      <w:r w:rsidR="004431EA" w:rsidRPr="00B618FB">
        <w:rPr>
          <w:rFonts w:ascii="Arial" w:hAnsi="Arial" w:cs="Arial"/>
          <w:color w:val="auto"/>
        </w:rPr>
        <w:t xml:space="preserve">Hillsborough County, </w:t>
      </w:r>
      <w:r w:rsidR="00E21FEB" w:rsidRPr="00B618FB">
        <w:rPr>
          <w:rFonts w:ascii="Arial" w:hAnsi="Arial" w:cs="Arial"/>
          <w:color w:val="auto"/>
        </w:rPr>
        <w:t>s</w:t>
      </w:r>
      <w:r w:rsidRPr="00B618FB">
        <w:rPr>
          <w:rFonts w:ascii="Arial" w:hAnsi="Arial" w:cs="Arial"/>
          <w:color w:val="auto"/>
        </w:rPr>
        <w:t>outh Sarasota County</w:t>
      </w:r>
      <w:r w:rsidR="004431EA" w:rsidRPr="00B618FB">
        <w:rPr>
          <w:rFonts w:ascii="Arial" w:hAnsi="Arial" w:cs="Arial"/>
          <w:color w:val="auto"/>
        </w:rPr>
        <w:t>,</w:t>
      </w:r>
      <w:r w:rsidRPr="00B618FB">
        <w:rPr>
          <w:rFonts w:ascii="Arial" w:hAnsi="Arial" w:cs="Arial"/>
          <w:color w:val="auto"/>
        </w:rPr>
        <w:t xml:space="preserve"> and Lee and Collier Counties.</w:t>
      </w:r>
    </w:p>
    <w:p w14:paraId="6E6CC9A7" w14:textId="77777777" w:rsidR="00DA68B3" w:rsidRPr="00B618FB" w:rsidRDefault="00DA68B3" w:rsidP="00E21FE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hAnsi="Arial" w:cs="Arial"/>
          <w:color w:val="auto"/>
        </w:rPr>
      </w:pPr>
    </w:p>
    <w:p w14:paraId="250FC04E" w14:textId="57D2CFEB" w:rsidR="00DA68B3" w:rsidRPr="00B618FB" w:rsidRDefault="00E21FEB" w:rsidP="00E21FEB">
      <w:pPr>
        <w:rPr>
          <w:rFonts w:ascii="Arial" w:hAnsi="Arial" w:cs="Arial"/>
        </w:rPr>
      </w:pPr>
      <w:r w:rsidRPr="00B618FB">
        <w:rPr>
          <w:rFonts w:ascii="Arial" w:hAnsi="Arial" w:cs="Arial"/>
        </w:rPr>
        <w:t>“Last year</w:t>
      </w:r>
      <w:r w:rsidR="00DA68B3" w:rsidRPr="00B618FB">
        <w:rPr>
          <w:rFonts w:ascii="Arial" w:hAnsi="Arial" w:cs="Arial"/>
        </w:rPr>
        <w:t xml:space="preserve"> marked our 22nd year building in </w:t>
      </w:r>
      <w:hyperlink r:id="rId11" w:history="1">
        <w:r w:rsidR="00DA68B3" w:rsidRPr="00B618FB">
          <w:rPr>
            <w:rStyle w:val="Hyperlink"/>
            <w:rFonts w:ascii="Arial" w:hAnsi="Arial" w:cs="Arial"/>
            <w:color w:val="0000FF"/>
            <w:u w:val="none"/>
          </w:rPr>
          <w:t>Lakewo</w:t>
        </w:r>
        <w:r w:rsidRPr="00B618FB">
          <w:rPr>
            <w:rStyle w:val="Hyperlink"/>
            <w:rFonts w:ascii="Arial" w:hAnsi="Arial" w:cs="Arial"/>
            <w:color w:val="0000FF"/>
            <w:u w:val="none"/>
          </w:rPr>
          <w:t>od Ranch</w:t>
        </w:r>
      </w:hyperlink>
      <w:r w:rsidR="00A955C0" w:rsidRPr="00B618FB">
        <w:rPr>
          <w:rFonts w:ascii="Arial" w:hAnsi="Arial" w:cs="Arial"/>
        </w:rPr>
        <w:t>,</w:t>
      </w:r>
      <w:r w:rsidRPr="00B618FB">
        <w:rPr>
          <w:rFonts w:ascii="Arial" w:hAnsi="Arial" w:cs="Arial"/>
        </w:rPr>
        <w:t xml:space="preserve">” said Neal. “We are proud that </w:t>
      </w:r>
      <w:r w:rsidR="001B22F7" w:rsidRPr="00B618FB">
        <w:rPr>
          <w:rFonts w:ascii="Arial" w:hAnsi="Arial" w:cs="Arial"/>
        </w:rPr>
        <w:t xml:space="preserve">our corporate headquarters are located in </w:t>
      </w:r>
      <w:r w:rsidRPr="00B618FB">
        <w:rPr>
          <w:rFonts w:ascii="Arial" w:hAnsi="Arial" w:cs="Arial"/>
        </w:rPr>
        <w:t>one of the top master-</w:t>
      </w:r>
      <w:r w:rsidR="00DA68B3" w:rsidRPr="00B618FB">
        <w:rPr>
          <w:rFonts w:ascii="Arial" w:hAnsi="Arial" w:cs="Arial"/>
        </w:rPr>
        <w:t>plan</w:t>
      </w:r>
      <w:r w:rsidR="001B22F7" w:rsidRPr="00B618FB">
        <w:rPr>
          <w:rFonts w:ascii="Arial" w:hAnsi="Arial" w:cs="Arial"/>
        </w:rPr>
        <w:t>ned communities in the country.”</w:t>
      </w:r>
    </w:p>
    <w:p w14:paraId="0D19A5C1" w14:textId="77777777" w:rsidR="00DA68B3" w:rsidRPr="00B618FB" w:rsidRDefault="00DA68B3" w:rsidP="00E21FEB">
      <w:pPr>
        <w:rPr>
          <w:rFonts w:ascii="Arial" w:hAnsi="Arial" w:cs="Arial"/>
        </w:rPr>
      </w:pPr>
    </w:p>
    <w:p w14:paraId="2BF88EF1" w14:textId="3F45DAB2" w:rsidR="00DA68B3" w:rsidRPr="00B618FB" w:rsidRDefault="00DA68B3" w:rsidP="00E21FEB">
      <w:pPr>
        <w:rPr>
          <w:rFonts w:ascii="Arial" w:hAnsi="Arial" w:cs="Arial"/>
        </w:rPr>
      </w:pPr>
      <w:r w:rsidRPr="00B618FB">
        <w:rPr>
          <w:rFonts w:ascii="Arial" w:hAnsi="Arial" w:cs="Arial"/>
        </w:rPr>
        <w:t xml:space="preserve">Southern Sarasota County communities rounded out Neal’s </w:t>
      </w:r>
      <w:r w:rsidR="00E21FEB" w:rsidRPr="00B618FB">
        <w:rPr>
          <w:rFonts w:ascii="Arial" w:hAnsi="Arial" w:cs="Arial"/>
        </w:rPr>
        <w:t>2016 growth trend,</w:t>
      </w:r>
      <w:r w:rsidRPr="00B618FB">
        <w:rPr>
          <w:rFonts w:ascii="Arial" w:hAnsi="Arial" w:cs="Arial"/>
        </w:rPr>
        <w:t xml:space="preserve"> with continued robus</w:t>
      </w:r>
      <w:r w:rsidR="00EA0936" w:rsidRPr="00B618FB">
        <w:rPr>
          <w:rFonts w:ascii="Arial" w:hAnsi="Arial" w:cs="Arial"/>
        </w:rPr>
        <w:t xml:space="preserve">t sales in </w:t>
      </w:r>
      <w:hyperlink r:id="rId12" w:history="1">
        <w:r w:rsidR="00EA0936" w:rsidRPr="00B618FB">
          <w:rPr>
            <w:rStyle w:val="Hyperlink"/>
            <w:rFonts w:ascii="Arial" w:hAnsi="Arial" w:cs="Arial"/>
            <w:color w:val="0000FF"/>
            <w:u w:val="none"/>
          </w:rPr>
          <w:t>Grand Palm</w:t>
        </w:r>
      </w:hyperlink>
      <w:r w:rsidR="00EA0936" w:rsidRPr="00B618FB">
        <w:rPr>
          <w:rFonts w:ascii="Arial" w:hAnsi="Arial" w:cs="Arial"/>
        </w:rPr>
        <w:t>, a Venice master-</w:t>
      </w:r>
      <w:r w:rsidRPr="00B618FB">
        <w:rPr>
          <w:rFonts w:ascii="Arial" w:hAnsi="Arial" w:cs="Arial"/>
        </w:rPr>
        <w:t>planned neighborhood</w:t>
      </w:r>
      <w:r w:rsidR="00E94077" w:rsidRPr="00B618FB">
        <w:rPr>
          <w:rFonts w:ascii="Arial" w:hAnsi="Arial" w:cs="Arial"/>
        </w:rPr>
        <w:t xml:space="preserve"> that is more than </w:t>
      </w:r>
      <w:r w:rsidR="00EA0936" w:rsidRPr="00B618FB">
        <w:rPr>
          <w:rFonts w:ascii="Arial" w:hAnsi="Arial" w:cs="Arial"/>
        </w:rPr>
        <w:t>one-third</w:t>
      </w:r>
      <w:r w:rsidR="00E94077" w:rsidRPr="00B618FB">
        <w:rPr>
          <w:rFonts w:ascii="Arial" w:hAnsi="Arial" w:cs="Arial"/>
        </w:rPr>
        <w:t xml:space="preserve"> sold out</w:t>
      </w:r>
      <w:r w:rsidR="00E4023B" w:rsidRPr="00B618FB">
        <w:rPr>
          <w:rFonts w:ascii="Arial" w:hAnsi="Arial" w:cs="Arial"/>
        </w:rPr>
        <w:t xml:space="preserve"> with rapid, consistent sales </w:t>
      </w:r>
      <w:r w:rsidRPr="00B618FB">
        <w:rPr>
          <w:rFonts w:ascii="Arial" w:hAnsi="Arial" w:cs="Arial"/>
        </w:rPr>
        <w:t xml:space="preserve">since its opening in </w:t>
      </w:r>
      <w:r w:rsidR="008E4B44" w:rsidRPr="00B618FB">
        <w:rPr>
          <w:rFonts w:ascii="Arial" w:hAnsi="Arial" w:cs="Arial"/>
        </w:rPr>
        <w:t>2012</w:t>
      </w:r>
      <w:r w:rsidRPr="00B618FB">
        <w:rPr>
          <w:rFonts w:ascii="Arial" w:hAnsi="Arial" w:cs="Arial"/>
        </w:rPr>
        <w:t xml:space="preserve">. </w:t>
      </w:r>
      <w:r w:rsidR="00EA0936" w:rsidRPr="00B618FB">
        <w:rPr>
          <w:rFonts w:ascii="Arial" w:hAnsi="Arial" w:cs="Arial"/>
        </w:rPr>
        <w:t xml:space="preserve">In 2017, </w:t>
      </w:r>
      <w:r w:rsidR="00E94077" w:rsidRPr="00B618FB">
        <w:rPr>
          <w:rFonts w:ascii="Arial" w:hAnsi="Arial" w:cs="Arial"/>
        </w:rPr>
        <w:t>the builder</w:t>
      </w:r>
      <w:r w:rsidRPr="00B618FB">
        <w:rPr>
          <w:rFonts w:ascii="Arial" w:hAnsi="Arial" w:cs="Arial"/>
        </w:rPr>
        <w:t xml:space="preserve"> plans massive additions to the popular community</w:t>
      </w:r>
      <w:r w:rsidR="00EA0936" w:rsidRPr="00B618FB">
        <w:rPr>
          <w:rFonts w:ascii="Arial" w:hAnsi="Arial" w:cs="Arial"/>
        </w:rPr>
        <w:t>,</w:t>
      </w:r>
      <w:r w:rsidR="00E4023B" w:rsidRPr="00B618FB">
        <w:rPr>
          <w:rFonts w:ascii="Arial" w:hAnsi="Arial" w:cs="Arial"/>
        </w:rPr>
        <w:t xml:space="preserve"> including a new $2-</w:t>
      </w:r>
      <w:r w:rsidRPr="00B618FB">
        <w:rPr>
          <w:rFonts w:ascii="Arial" w:hAnsi="Arial" w:cs="Arial"/>
        </w:rPr>
        <w:t xml:space="preserve">million </w:t>
      </w:r>
      <w:r w:rsidR="004431EA" w:rsidRPr="00B618FB">
        <w:rPr>
          <w:rFonts w:ascii="Arial" w:hAnsi="Arial" w:cs="Arial"/>
        </w:rPr>
        <w:t xml:space="preserve">gated </w:t>
      </w:r>
      <w:r w:rsidRPr="00B618FB">
        <w:rPr>
          <w:rFonts w:ascii="Arial" w:hAnsi="Arial" w:cs="Arial"/>
        </w:rPr>
        <w:t>entrance</w:t>
      </w:r>
      <w:r w:rsidR="00E94077" w:rsidRPr="00B618FB">
        <w:rPr>
          <w:rFonts w:ascii="Arial" w:hAnsi="Arial" w:cs="Arial"/>
        </w:rPr>
        <w:t>, six new subdivisions</w:t>
      </w:r>
      <w:r w:rsidR="00EA0936" w:rsidRPr="00B618FB">
        <w:rPr>
          <w:rFonts w:ascii="Arial" w:hAnsi="Arial" w:cs="Arial"/>
        </w:rPr>
        <w:t xml:space="preserve"> and</w:t>
      </w:r>
      <w:r w:rsidR="004431EA" w:rsidRPr="00B618FB">
        <w:rPr>
          <w:rFonts w:ascii="Arial" w:hAnsi="Arial" w:cs="Arial"/>
        </w:rPr>
        <w:t xml:space="preserve"> a new discovery center with eight</w:t>
      </w:r>
      <w:r w:rsidR="00EA0936" w:rsidRPr="00B618FB">
        <w:rPr>
          <w:rFonts w:ascii="Arial" w:hAnsi="Arial" w:cs="Arial"/>
        </w:rPr>
        <w:t xml:space="preserve"> models for buyers to browse</w:t>
      </w:r>
      <w:r w:rsidRPr="00B618FB">
        <w:rPr>
          <w:rFonts w:ascii="Arial" w:hAnsi="Arial" w:cs="Arial"/>
        </w:rPr>
        <w:t>.</w:t>
      </w:r>
    </w:p>
    <w:p w14:paraId="550A8790" w14:textId="77777777" w:rsidR="00DA68B3" w:rsidRPr="00B618FB" w:rsidRDefault="00DA68B3" w:rsidP="00E21FEB">
      <w:pPr>
        <w:rPr>
          <w:rFonts w:ascii="Arial" w:hAnsi="Arial" w:cs="Arial"/>
        </w:rPr>
      </w:pPr>
    </w:p>
    <w:p w14:paraId="6F7A3B61" w14:textId="40AC2213" w:rsidR="0063173B" w:rsidRPr="00B618FB" w:rsidRDefault="00774367" w:rsidP="00E21FEB">
      <w:pPr>
        <w:rPr>
          <w:rFonts w:ascii="Arial" w:hAnsi="Arial" w:cs="Arial"/>
        </w:rPr>
      </w:pPr>
      <w:r w:rsidRPr="00B618FB">
        <w:rPr>
          <w:rFonts w:ascii="Arial" w:hAnsi="Arial" w:cs="Arial"/>
        </w:rPr>
        <w:lastRenderedPageBreak/>
        <w:t>“We were able to execute lofty sales goals this year due to diversification in the marketplace, exemplified at communities like Grand Palm</w:t>
      </w:r>
      <w:r w:rsidR="00E4023B" w:rsidRPr="00B618FB">
        <w:rPr>
          <w:rFonts w:ascii="Arial" w:hAnsi="Arial" w:cs="Arial"/>
        </w:rPr>
        <w:t>,</w:t>
      </w:r>
      <w:r w:rsidRPr="00B618FB">
        <w:rPr>
          <w:rFonts w:ascii="Arial" w:hAnsi="Arial" w:cs="Arial"/>
        </w:rPr>
        <w:t xml:space="preserve"> and a continued focus on creating floor</w:t>
      </w:r>
      <w:r w:rsidR="0076657E" w:rsidRPr="00B618FB">
        <w:rPr>
          <w:rFonts w:ascii="Arial" w:hAnsi="Arial" w:cs="Arial"/>
        </w:rPr>
        <w:t xml:space="preserve"> </w:t>
      </w:r>
      <w:r w:rsidRPr="00B618FB">
        <w:rPr>
          <w:rFonts w:ascii="Arial" w:hAnsi="Arial" w:cs="Arial"/>
        </w:rPr>
        <w:t>plans and design</w:t>
      </w:r>
      <w:r w:rsidR="00A7272B" w:rsidRPr="00B618FB">
        <w:rPr>
          <w:rFonts w:ascii="Arial" w:hAnsi="Arial" w:cs="Arial"/>
        </w:rPr>
        <w:t>s</w:t>
      </w:r>
      <w:r w:rsidRPr="00B618FB">
        <w:rPr>
          <w:rFonts w:ascii="Arial" w:hAnsi="Arial" w:cs="Arial"/>
        </w:rPr>
        <w:t xml:space="preserve"> that buyers want</w:t>
      </w:r>
      <w:r w:rsidR="00E4023B" w:rsidRPr="00B618FB">
        <w:rPr>
          <w:rFonts w:ascii="Arial" w:hAnsi="Arial" w:cs="Arial"/>
        </w:rPr>
        <w:t>,” said Michael Storey, president of the southwest Florida home building firm. “</w:t>
      </w:r>
      <w:r w:rsidRPr="00B618FB">
        <w:rPr>
          <w:rFonts w:ascii="Arial" w:hAnsi="Arial" w:cs="Arial"/>
        </w:rPr>
        <w:t>That coupled with our solid land acquisition plan allows us to develop communities in desirable locations</w:t>
      </w:r>
      <w:r w:rsidR="00E4023B" w:rsidRPr="00B618FB">
        <w:rPr>
          <w:rFonts w:ascii="Arial" w:hAnsi="Arial" w:cs="Arial"/>
        </w:rPr>
        <w:t>.</w:t>
      </w:r>
      <w:r w:rsidRPr="00B618FB">
        <w:rPr>
          <w:rFonts w:ascii="Arial" w:hAnsi="Arial" w:cs="Arial"/>
        </w:rPr>
        <w:t xml:space="preserve">” </w:t>
      </w:r>
    </w:p>
    <w:p w14:paraId="4F69ED5C" w14:textId="77777777" w:rsidR="0063173B" w:rsidRPr="00B618FB" w:rsidRDefault="0063173B" w:rsidP="00E21FEB">
      <w:pPr>
        <w:rPr>
          <w:rFonts w:ascii="Arial" w:hAnsi="Arial" w:cs="Arial"/>
        </w:rPr>
      </w:pPr>
    </w:p>
    <w:p w14:paraId="148E1C94" w14:textId="6C7B1D56" w:rsidR="00774367" w:rsidRPr="00B618FB" w:rsidRDefault="00E4023B" w:rsidP="00E21FEB">
      <w:pPr>
        <w:rPr>
          <w:rFonts w:ascii="Arial" w:hAnsi="Arial" w:cs="Arial"/>
        </w:rPr>
      </w:pPr>
      <w:r w:rsidRPr="00B618FB">
        <w:rPr>
          <w:rFonts w:ascii="Arial" w:hAnsi="Arial" w:cs="Arial"/>
        </w:rPr>
        <w:t>“You won’t find another home</w:t>
      </w:r>
      <w:r w:rsidR="00774367" w:rsidRPr="00B618FB">
        <w:rPr>
          <w:rFonts w:ascii="Arial" w:hAnsi="Arial" w:cs="Arial"/>
        </w:rPr>
        <w:t xml:space="preserve">builder – public or private </w:t>
      </w:r>
      <w:r w:rsidRPr="00B618FB">
        <w:rPr>
          <w:rFonts w:ascii="Arial" w:hAnsi="Arial" w:cs="Arial"/>
        </w:rPr>
        <w:t>–</w:t>
      </w:r>
      <w:r w:rsidR="00774367" w:rsidRPr="00B618FB">
        <w:rPr>
          <w:rFonts w:ascii="Arial" w:hAnsi="Arial" w:cs="Arial"/>
        </w:rPr>
        <w:t xml:space="preserve"> with a team as committed, experienced and nimble and that is able to respond positively to market challenges quickly</w:t>
      </w:r>
      <w:r w:rsidRPr="00B618FB">
        <w:rPr>
          <w:rFonts w:ascii="Arial" w:hAnsi="Arial" w:cs="Arial"/>
        </w:rPr>
        <w:t>,” said Storey</w:t>
      </w:r>
      <w:r w:rsidR="00774367" w:rsidRPr="00B618FB">
        <w:rPr>
          <w:rFonts w:ascii="Arial" w:hAnsi="Arial" w:cs="Arial"/>
        </w:rPr>
        <w:t xml:space="preserve">. </w:t>
      </w:r>
      <w:r w:rsidRPr="00B618FB">
        <w:rPr>
          <w:rFonts w:ascii="Arial" w:hAnsi="Arial" w:cs="Arial"/>
        </w:rPr>
        <w:t>“</w:t>
      </w:r>
      <w:r w:rsidR="00774367" w:rsidRPr="00B618FB">
        <w:rPr>
          <w:rFonts w:ascii="Arial" w:hAnsi="Arial" w:cs="Arial"/>
        </w:rPr>
        <w:t xml:space="preserve">Additionally, we have the infrastructure necessary to create the whole package for </w:t>
      </w:r>
      <w:r w:rsidRPr="00B618FB">
        <w:rPr>
          <w:rFonts w:ascii="Arial" w:hAnsi="Arial" w:cs="Arial"/>
        </w:rPr>
        <w:t>homebuyers</w:t>
      </w:r>
      <w:r w:rsidR="00774367" w:rsidRPr="00B618FB">
        <w:rPr>
          <w:rFonts w:ascii="Arial" w:hAnsi="Arial" w:cs="Arial"/>
        </w:rPr>
        <w:t>, from providing the best locations to building the best home to providing incredible value and customer</w:t>
      </w:r>
      <w:r w:rsidRPr="00B618FB">
        <w:rPr>
          <w:rFonts w:ascii="Arial" w:hAnsi="Arial" w:cs="Arial"/>
        </w:rPr>
        <w:t xml:space="preserve"> service. </w:t>
      </w:r>
      <w:r w:rsidR="00E94077" w:rsidRPr="00B618FB">
        <w:rPr>
          <w:rFonts w:ascii="Arial" w:hAnsi="Arial" w:cs="Arial"/>
        </w:rPr>
        <w:t>By offering title, insurance and</w:t>
      </w:r>
      <w:r w:rsidR="00774367" w:rsidRPr="00B618FB">
        <w:rPr>
          <w:rFonts w:ascii="Arial" w:hAnsi="Arial" w:cs="Arial"/>
        </w:rPr>
        <w:t xml:space="preserve"> mortgage services</w:t>
      </w:r>
      <w:r w:rsidRPr="00B618FB">
        <w:rPr>
          <w:rFonts w:ascii="Arial" w:hAnsi="Arial" w:cs="Arial"/>
        </w:rPr>
        <w:t>, we are able to provide a one-</w:t>
      </w:r>
      <w:r w:rsidR="00774367" w:rsidRPr="00B618FB">
        <w:rPr>
          <w:rFonts w:ascii="Arial" w:hAnsi="Arial" w:cs="Arial"/>
        </w:rPr>
        <w:t>stop shop experience that is second to none.”</w:t>
      </w:r>
    </w:p>
    <w:p w14:paraId="0FFF915C" w14:textId="77777777" w:rsidR="00DA68B3" w:rsidRPr="00B618FB" w:rsidRDefault="00DA68B3" w:rsidP="00E21FEB">
      <w:pPr>
        <w:rPr>
          <w:rFonts w:ascii="Arial" w:hAnsi="Arial" w:cs="Arial"/>
        </w:rPr>
      </w:pPr>
    </w:p>
    <w:p w14:paraId="5E80FF35" w14:textId="386F2C9C" w:rsidR="00DA68B3" w:rsidRPr="00B618FB" w:rsidRDefault="00EA0936" w:rsidP="00E21FEB">
      <w:pPr>
        <w:rPr>
          <w:rFonts w:ascii="Arial" w:hAnsi="Arial" w:cs="Arial"/>
        </w:rPr>
      </w:pPr>
      <w:r w:rsidRPr="00B618FB">
        <w:rPr>
          <w:rFonts w:ascii="Arial" w:hAnsi="Arial" w:cs="Arial"/>
        </w:rPr>
        <w:t>This year,</w:t>
      </w:r>
      <w:r w:rsidR="00DA68B3" w:rsidRPr="00B618FB">
        <w:rPr>
          <w:rFonts w:ascii="Arial" w:hAnsi="Arial" w:cs="Arial"/>
        </w:rPr>
        <w:t xml:space="preserve"> </w:t>
      </w:r>
      <w:r w:rsidRPr="00B618FB">
        <w:rPr>
          <w:rFonts w:ascii="Arial" w:hAnsi="Arial" w:cs="Arial"/>
        </w:rPr>
        <w:t>Neal Communities</w:t>
      </w:r>
      <w:r w:rsidR="00774367" w:rsidRPr="00B618FB">
        <w:rPr>
          <w:rFonts w:ascii="Arial" w:hAnsi="Arial" w:cs="Arial"/>
        </w:rPr>
        <w:t xml:space="preserve"> also plans </w:t>
      </w:r>
      <w:r w:rsidRPr="00B618FB">
        <w:rPr>
          <w:rFonts w:ascii="Arial" w:hAnsi="Arial" w:cs="Arial"/>
        </w:rPr>
        <w:t xml:space="preserve">to </w:t>
      </w:r>
      <w:r w:rsidR="0063173B" w:rsidRPr="00B618FB">
        <w:rPr>
          <w:rFonts w:ascii="Arial" w:hAnsi="Arial" w:cs="Arial"/>
        </w:rPr>
        <w:t>invest</w:t>
      </w:r>
      <w:r w:rsidR="00774367" w:rsidRPr="00B618FB">
        <w:rPr>
          <w:rFonts w:ascii="Arial" w:hAnsi="Arial" w:cs="Arial"/>
        </w:rPr>
        <w:t xml:space="preserve"> </w:t>
      </w:r>
      <w:r w:rsidRPr="00B618FB">
        <w:rPr>
          <w:rFonts w:ascii="Arial" w:hAnsi="Arial" w:cs="Arial"/>
        </w:rPr>
        <w:t xml:space="preserve">in a new resort-style amenity center </w:t>
      </w:r>
      <w:r w:rsidR="00774367" w:rsidRPr="00B618FB">
        <w:rPr>
          <w:rFonts w:ascii="Arial" w:hAnsi="Arial" w:cs="Arial"/>
        </w:rPr>
        <w:t xml:space="preserve">at </w:t>
      </w:r>
      <w:hyperlink r:id="rId13" w:history="1">
        <w:r w:rsidR="00774367" w:rsidRPr="00B618FB">
          <w:rPr>
            <w:rStyle w:val="Hyperlink"/>
            <w:rFonts w:ascii="Arial" w:hAnsi="Arial" w:cs="Arial"/>
            <w:color w:val="0000FF"/>
            <w:u w:val="none"/>
          </w:rPr>
          <w:t>Boca Royale G</w:t>
        </w:r>
        <w:r w:rsidRPr="00B618FB">
          <w:rPr>
            <w:rStyle w:val="Hyperlink"/>
            <w:rFonts w:ascii="Arial" w:hAnsi="Arial" w:cs="Arial"/>
            <w:color w:val="0000FF"/>
            <w:u w:val="none"/>
          </w:rPr>
          <w:t>olf &amp; Country Club</w:t>
        </w:r>
      </w:hyperlink>
      <w:r w:rsidRPr="00B618FB">
        <w:rPr>
          <w:rFonts w:ascii="Arial" w:hAnsi="Arial" w:cs="Arial"/>
        </w:rPr>
        <w:t xml:space="preserve"> in Englewood. </w:t>
      </w:r>
      <w:r w:rsidR="008E4B44" w:rsidRPr="00B618FB">
        <w:rPr>
          <w:rFonts w:ascii="Arial" w:hAnsi="Arial" w:cs="Arial"/>
        </w:rPr>
        <w:t xml:space="preserve">The homebuilder </w:t>
      </w:r>
      <w:r w:rsidR="0059584D" w:rsidRPr="00B618FB">
        <w:rPr>
          <w:rFonts w:ascii="Arial" w:hAnsi="Arial" w:cs="Arial"/>
        </w:rPr>
        <w:t xml:space="preserve">foresees an </w:t>
      </w:r>
      <w:r w:rsidR="00EA669C" w:rsidRPr="00B618FB">
        <w:rPr>
          <w:rFonts w:ascii="Arial" w:hAnsi="Arial" w:cs="Arial"/>
        </w:rPr>
        <w:t>even</w:t>
      </w:r>
      <w:r w:rsidR="0059584D" w:rsidRPr="00B618FB">
        <w:rPr>
          <w:rFonts w:ascii="Arial" w:hAnsi="Arial" w:cs="Arial"/>
        </w:rPr>
        <w:t xml:space="preserve"> greater involvement i</w:t>
      </w:r>
      <w:r w:rsidR="00DA68B3" w:rsidRPr="00B618FB">
        <w:rPr>
          <w:rFonts w:ascii="Arial" w:hAnsi="Arial" w:cs="Arial"/>
        </w:rPr>
        <w:t>n</w:t>
      </w:r>
      <w:r w:rsidR="00774367" w:rsidRPr="00B618FB">
        <w:rPr>
          <w:rFonts w:ascii="Arial" w:hAnsi="Arial" w:cs="Arial"/>
        </w:rPr>
        <w:t xml:space="preserve"> Lakewood R</w:t>
      </w:r>
      <w:r w:rsidR="00DA68B3" w:rsidRPr="00B618FB">
        <w:rPr>
          <w:rFonts w:ascii="Arial" w:hAnsi="Arial" w:cs="Arial"/>
        </w:rPr>
        <w:t xml:space="preserve">anch and other key markets in southwest Florida that have proven to be successful </w:t>
      </w:r>
      <w:r w:rsidR="00774367" w:rsidRPr="00B618FB">
        <w:rPr>
          <w:rFonts w:ascii="Arial" w:hAnsi="Arial" w:cs="Arial"/>
        </w:rPr>
        <w:t>l</w:t>
      </w:r>
      <w:r w:rsidR="00DA68B3" w:rsidRPr="00B618FB">
        <w:rPr>
          <w:rFonts w:ascii="Arial" w:hAnsi="Arial" w:cs="Arial"/>
        </w:rPr>
        <w:t>ike Lee and Collier Counties.</w:t>
      </w:r>
    </w:p>
    <w:p w14:paraId="257E7E36" w14:textId="11DD3A02" w:rsidR="00CE0CDD" w:rsidRPr="00B618FB" w:rsidRDefault="00CE0CDD" w:rsidP="00E21FEB">
      <w:pPr>
        <w:rPr>
          <w:rFonts w:ascii="Arial" w:hAnsi="Arial" w:cs="Arial"/>
          <w:color w:val="auto"/>
        </w:rPr>
      </w:pPr>
      <w:r w:rsidRPr="00B618FB">
        <w:rPr>
          <w:rFonts w:ascii="Arial" w:hAnsi="Arial" w:cs="Arial"/>
        </w:rPr>
        <w:t xml:space="preserve"> </w:t>
      </w:r>
    </w:p>
    <w:p w14:paraId="6F070CBB" w14:textId="08E600B5" w:rsidR="00DA68B3" w:rsidRPr="00B618FB" w:rsidRDefault="00DA68B3" w:rsidP="00E21FEB">
      <w:pPr>
        <w:rPr>
          <w:rFonts w:ascii="Arial" w:hAnsi="Arial" w:cs="Arial"/>
          <w:color w:val="auto"/>
        </w:rPr>
      </w:pPr>
      <w:r w:rsidRPr="00B618FB">
        <w:rPr>
          <w:rFonts w:ascii="Arial" w:hAnsi="Arial" w:cs="Arial"/>
          <w:color w:val="auto"/>
        </w:rPr>
        <w:t>Neal’s south</w:t>
      </w:r>
      <w:r w:rsidR="0059584D" w:rsidRPr="00B618FB">
        <w:rPr>
          <w:rFonts w:ascii="Arial" w:hAnsi="Arial" w:cs="Arial"/>
          <w:color w:val="auto"/>
        </w:rPr>
        <w:t>ern</w:t>
      </w:r>
      <w:r w:rsidRPr="00B618FB">
        <w:rPr>
          <w:rFonts w:ascii="Arial" w:hAnsi="Arial" w:cs="Arial"/>
          <w:color w:val="auto"/>
        </w:rPr>
        <w:t xml:space="preserve"> division </w:t>
      </w:r>
      <w:r w:rsidR="00097396" w:rsidRPr="00B618FB">
        <w:rPr>
          <w:rFonts w:ascii="Arial" w:hAnsi="Arial" w:cs="Arial"/>
          <w:color w:val="auto"/>
        </w:rPr>
        <w:t>has</w:t>
      </w:r>
      <w:r w:rsidR="00EA0936" w:rsidRPr="00B618FB">
        <w:rPr>
          <w:rFonts w:ascii="Arial" w:hAnsi="Arial" w:cs="Arial"/>
          <w:color w:val="auto"/>
        </w:rPr>
        <w:t xml:space="preserve"> seen sign</w:t>
      </w:r>
      <w:r w:rsidR="0059584D" w:rsidRPr="00B618FB">
        <w:rPr>
          <w:rFonts w:ascii="Arial" w:hAnsi="Arial" w:cs="Arial"/>
          <w:color w:val="auto"/>
        </w:rPr>
        <w:t xml:space="preserve">ificant accomplishments in 2016. The homebuilder opened </w:t>
      </w:r>
      <w:r w:rsidR="008E4B44" w:rsidRPr="00B618FB">
        <w:rPr>
          <w:rFonts w:ascii="Arial" w:hAnsi="Arial" w:cs="Arial"/>
          <w:color w:val="auto"/>
        </w:rPr>
        <w:t xml:space="preserve">a dedicated design studio in Bonita Springs </w:t>
      </w:r>
      <w:r w:rsidR="00E4023B" w:rsidRPr="00B618FB">
        <w:rPr>
          <w:rFonts w:ascii="Arial" w:hAnsi="Arial" w:cs="Arial"/>
          <w:color w:val="auto"/>
        </w:rPr>
        <w:t>along with</w:t>
      </w:r>
      <w:r w:rsidR="008E4B44" w:rsidRPr="00B618FB">
        <w:rPr>
          <w:rFonts w:ascii="Arial" w:hAnsi="Arial" w:cs="Arial"/>
          <w:color w:val="auto"/>
        </w:rPr>
        <w:t xml:space="preserve"> </w:t>
      </w:r>
      <w:r w:rsidR="00EA0936" w:rsidRPr="00B618FB">
        <w:rPr>
          <w:rFonts w:ascii="Arial" w:hAnsi="Arial" w:cs="Arial"/>
          <w:color w:val="auto"/>
        </w:rPr>
        <w:t>four new communities in Lee and Collier</w:t>
      </w:r>
      <w:r w:rsidR="0059584D" w:rsidRPr="00B618FB">
        <w:rPr>
          <w:rFonts w:ascii="Arial" w:hAnsi="Arial" w:cs="Arial"/>
          <w:color w:val="auto"/>
        </w:rPr>
        <w:t xml:space="preserve"> Counties, including </w:t>
      </w:r>
      <w:hyperlink r:id="rId14" w:history="1">
        <w:r w:rsidR="0059584D" w:rsidRPr="00B618FB">
          <w:rPr>
            <w:rStyle w:val="Hyperlink"/>
            <w:rFonts w:ascii="Arial" w:eastAsia="Times New Roman" w:hAnsi="Arial" w:cs="Arial"/>
            <w:color w:val="0000FF"/>
            <w:u w:val="none"/>
            <w:bdr w:val="none" w:sz="0" w:space="0" w:color="auto"/>
          </w:rPr>
          <w:t>Coconut Cove</w:t>
        </w:r>
      </w:hyperlink>
      <w:r w:rsidR="0059584D" w:rsidRPr="00B618FB">
        <w:rPr>
          <w:rFonts w:ascii="Arial" w:eastAsia="Times New Roman" w:hAnsi="Arial" w:cs="Arial"/>
          <w:color w:val="222222"/>
          <w:bdr w:val="none" w:sz="0" w:space="0" w:color="auto"/>
        </w:rPr>
        <w:t xml:space="preserve">, </w:t>
      </w:r>
      <w:hyperlink r:id="rId15" w:history="1">
        <w:r w:rsidR="0059584D" w:rsidRPr="00B618FB">
          <w:rPr>
            <w:rStyle w:val="Hyperlink"/>
            <w:rFonts w:ascii="Arial" w:hAnsi="Arial" w:cs="Arial"/>
            <w:color w:val="0000FF"/>
            <w:u w:val="none"/>
          </w:rPr>
          <w:t>Daniels Place</w:t>
        </w:r>
      </w:hyperlink>
      <w:r w:rsidR="0059584D" w:rsidRPr="00B618FB">
        <w:rPr>
          <w:rFonts w:ascii="Arial" w:hAnsi="Arial" w:cs="Arial"/>
          <w:color w:val="auto"/>
        </w:rPr>
        <w:t xml:space="preserve"> and </w:t>
      </w:r>
      <w:hyperlink r:id="rId16" w:history="1">
        <w:r w:rsidR="0059584D" w:rsidRPr="00B618FB">
          <w:rPr>
            <w:rStyle w:val="Hyperlink"/>
            <w:rFonts w:ascii="Arial" w:eastAsia="Times New Roman" w:hAnsi="Arial" w:cs="Arial"/>
            <w:color w:val="0000FF"/>
            <w:u w:val="none"/>
            <w:bdr w:val="none" w:sz="0" w:space="0" w:color="auto"/>
          </w:rPr>
          <w:t>Watermark</w:t>
        </w:r>
      </w:hyperlink>
      <w:r w:rsidR="0059584D" w:rsidRPr="00B618FB">
        <w:rPr>
          <w:rFonts w:ascii="Arial" w:eastAsia="Times New Roman" w:hAnsi="Arial" w:cs="Arial"/>
          <w:color w:val="0000FF"/>
          <w:bdr w:val="none" w:sz="0" w:space="0" w:color="auto"/>
        </w:rPr>
        <w:t xml:space="preserve"> </w:t>
      </w:r>
      <w:r w:rsidR="0059584D" w:rsidRPr="00B618FB">
        <w:rPr>
          <w:rFonts w:ascii="Arial" w:eastAsia="Times New Roman" w:hAnsi="Arial" w:cs="Arial"/>
          <w:color w:val="222222"/>
          <w:bdr w:val="none" w:sz="0" w:space="0" w:color="auto"/>
        </w:rPr>
        <w:t xml:space="preserve">Phase 3 in Fort Myers and </w:t>
      </w:r>
      <w:hyperlink r:id="rId17" w:history="1">
        <w:r w:rsidR="0059584D" w:rsidRPr="00B618FB">
          <w:rPr>
            <w:rStyle w:val="Hyperlink"/>
            <w:rFonts w:ascii="Arial" w:eastAsia="Times New Roman" w:hAnsi="Arial" w:cs="Arial"/>
            <w:color w:val="0000FF"/>
            <w:u w:val="none"/>
            <w:bdr w:val="none" w:sz="0" w:space="0" w:color="auto"/>
          </w:rPr>
          <w:t>Avalon</w:t>
        </w:r>
      </w:hyperlink>
      <w:r w:rsidR="0059584D" w:rsidRPr="00B618FB">
        <w:rPr>
          <w:rFonts w:ascii="Arial" w:eastAsia="Times New Roman" w:hAnsi="Arial" w:cs="Arial"/>
          <w:color w:val="222222"/>
          <w:bdr w:val="none" w:sz="0" w:space="0" w:color="auto"/>
        </w:rPr>
        <w:t>, the builder’s first condominium community, in Naples.</w:t>
      </w:r>
    </w:p>
    <w:p w14:paraId="7EACF454" w14:textId="77777777" w:rsidR="00EA0936" w:rsidRPr="00B618FB" w:rsidRDefault="00EA0936" w:rsidP="00E21FEB">
      <w:pPr>
        <w:rPr>
          <w:rFonts w:ascii="Arial" w:hAnsi="Arial" w:cs="Arial"/>
          <w:color w:val="auto"/>
        </w:rPr>
      </w:pPr>
    </w:p>
    <w:p w14:paraId="39173430" w14:textId="2B4706D2" w:rsidR="00EA0936" w:rsidRPr="00B618FB" w:rsidRDefault="00EA0936" w:rsidP="0059584D">
      <w:pPr>
        <w:rPr>
          <w:rFonts w:ascii="Arial" w:eastAsia="Times New Roman" w:hAnsi="Arial" w:cs="Arial"/>
          <w:color w:val="222222"/>
          <w:bdr w:val="none" w:sz="0" w:space="0" w:color="auto"/>
        </w:rPr>
      </w:pPr>
      <w:r w:rsidRPr="00B618FB">
        <w:rPr>
          <w:rFonts w:ascii="Arial" w:eastAsia="Times New Roman" w:hAnsi="Arial" w:cs="Arial"/>
          <w:color w:val="222222"/>
          <w:bdr w:val="none" w:sz="0" w:space="0" w:color="auto"/>
        </w:rPr>
        <w:t xml:space="preserve">Neal Communities became the </w:t>
      </w:r>
      <w:r w:rsidR="0059584D" w:rsidRPr="00B618FB">
        <w:rPr>
          <w:rFonts w:ascii="Arial" w:eastAsia="Times New Roman" w:hAnsi="Arial" w:cs="Arial"/>
          <w:color w:val="222222"/>
          <w:bdr w:val="none" w:sz="0" w:space="0" w:color="auto"/>
        </w:rPr>
        <w:t>sixth largest builder in Lee and</w:t>
      </w:r>
      <w:r w:rsidR="00E4023B" w:rsidRPr="00B618FB">
        <w:rPr>
          <w:rFonts w:ascii="Arial" w:eastAsia="Times New Roman" w:hAnsi="Arial" w:cs="Arial"/>
          <w:color w:val="222222"/>
          <w:bdr w:val="none" w:sz="0" w:space="0" w:color="auto"/>
        </w:rPr>
        <w:t xml:space="preserve"> Collier Counties – just three</w:t>
      </w:r>
      <w:r w:rsidR="0059584D" w:rsidRPr="00B618FB">
        <w:rPr>
          <w:rFonts w:ascii="Arial" w:eastAsia="Times New Roman" w:hAnsi="Arial" w:cs="Arial"/>
          <w:color w:val="222222"/>
          <w:bdr w:val="none" w:sz="0" w:space="0" w:color="auto"/>
        </w:rPr>
        <w:t xml:space="preserve"> years after </w:t>
      </w:r>
      <w:r w:rsidRPr="00B618FB">
        <w:rPr>
          <w:rFonts w:ascii="Arial" w:eastAsia="Times New Roman" w:hAnsi="Arial" w:cs="Arial"/>
          <w:color w:val="222222"/>
          <w:bdr w:val="none" w:sz="0" w:space="0" w:color="auto"/>
        </w:rPr>
        <w:t xml:space="preserve">opening </w:t>
      </w:r>
      <w:r w:rsidR="0059584D" w:rsidRPr="00B618FB">
        <w:rPr>
          <w:rFonts w:ascii="Arial" w:eastAsia="Times New Roman" w:hAnsi="Arial" w:cs="Arial"/>
          <w:color w:val="222222"/>
          <w:bdr w:val="none" w:sz="0" w:space="0" w:color="auto"/>
        </w:rPr>
        <w:t xml:space="preserve">its </w:t>
      </w:r>
      <w:r w:rsidRPr="00B618FB">
        <w:rPr>
          <w:rFonts w:ascii="Arial" w:eastAsia="Times New Roman" w:hAnsi="Arial" w:cs="Arial"/>
          <w:color w:val="222222"/>
          <w:bdr w:val="none" w:sz="0" w:space="0" w:color="auto"/>
        </w:rPr>
        <w:t>f</w:t>
      </w:r>
      <w:r w:rsidR="004431EA" w:rsidRPr="00B618FB">
        <w:rPr>
          <w:rFonts w:ascii="Arial" w:eastAsia="Times New Roman" w:hAnsi="Arial" w:cs="Arial"/>
          <w:color w:val="222222"/>
          <w:bdr w:val="none" w:sz="0" w:space="0" w:color="auto"/>
        </w:rPr>
        <w:t xml:space="preserve">irst community in </w:t>
      </w:r>
      <w:r w:rsidR="0059584D" w:rsidRPr="00B618FB">
        <w:rPr>
          <w:rFonts w:ascii="Arial" w:eastAsia="Times New Roman" w:hAnsi="Arial" w:cs="Arial"/>
          <w:color w:val="222222"/>
          <w:bdr w:val="none" w:sz="0" w:space="0" w:color="auto"/>
        </w:rPr>
        <w:t xml:space="preserve">spring </w:t>
      </w:r>
      <w:r w:rsidRPr="00B618FB">
        <w:rPr>
          <w:rFonts w:ascii="Arial" w:eastAsia="Times New Roman" w:hAnsi="Arial" w:cs="Arial"/>
          <w:color w:val="222222"/>
          <w:bdr w:val="none" w:sz="0" w:space="0" w:color="auto"/>
        </w:rPr>
        <w:t>2013.</w:t>
      </w:r>
      <w:r w:rsidR="0059584D" w:rsidRPr="00B618FB">
        <w:rPr>
          <w:rFonts w:ascii="Arial" w:eastAsia="Times New Roman" w:hAnsi="Arial" w:cs="Arial"/>
          <w:color w:val="222222"/>
          <w:bdr w:val="none" w:sz="0" w:space="0" w:color="auto"/>
        </w:rPr>
        <w:t xml:space="preserve"> Since then, </w:t>
      </w:r>
      <w:r w:rsidR="0059584D" w:rsidRPr="00B618FB">
        <w:rPr>
          <w:rFonts w:ascii="Arial" w:hAnsi="Arial" w:cs="Arial"/>
          <w:color w:val="auto"/>
        </w:rPr>
        <w:t xml:space="preserve">Neal’s south division </w:t>
      </w:r>
      <w:r w:rsidR="0059584D" w:rsidRPr="00B618FB">
        <w:rPr>
          <w:rFonts w:ascii="Arial" w:eastAsia="Times New Roman" w:hAnsi="Arial" w:cs="Arial"/>
          <w:color w:val="222222"/>
          <w:bdr w:val="none" w:sz="0" w:space="0" w:color="auto"/>
        </w:rPr>
        <w:t>has grown significantly and now employs</w:t>
      </w:r>
      <w:r w:rsidRPr="00B618FB">
        <w:rPr>
          <w:rFonts w:ascii="Arial" w:eastAsia="Times New Roman" w:hAnsi="Arial" w:cs="Arial"/>
          <w:color w:val="222222"/>
          <w:bdr w:val="none" w:sz="0" w:space="0" w:color="auto"/>
        </w:rPr>
        <w:t xml:space="preserve"> 44</w:t>
      </w:r>
      <w:r w:rsidR="008E4B44" w:rsidRPr="00B618FB">
        <w:rPr>
          <w:rFonts w:ascii="Arial" w:eastAsia="Times New Roman" w:hAnsi="Arial" w:cs="Arial"/>
          <w:color w:val="222222"/>
          <w:bdr w:val="none" w:sz="0" w:space="0" w:color="auto"/>
        </w:rPr>
        <w:t xml:space="preserve"> people. S</w:t>
      </w:r>
      <w:r w:rsidR="0059584D" w:rsidRPr="00B618FB">
        <w:rPr>
          <w:rFonts w:ascii="Arial" w:eastAsia="Times New Roman" w:hAnsi="Arial" w:cs="Arial"/>
          <w:color w:val="222222"/>
          <w:bdr w:val="none" w:sz="0" w:space="0" w:color="auto"/>
        </w:rPr>
        <w:t>elling</w:t>
      </w:r>
      <w:r w:rsidR="008E4B44" w:rsidRPr="00B618FB">
        <w:rPr>
          <w:rFonts w:ascii="Arial" w:eastAsia="Times New Roman" w:hAnsi="Arial" w:cs="Arial"/>
          <w:color w:val="222222"/>
          <w:bdr w:val="none" w:sz="0" w:space="0" w:color="auto"/>
        </w:rPr>
        <w:t xml:space="preserve"> currently</w:t>
      </w:r>
      <w:r w:rsidR="0059584D" w:rsidRPr="00B618FB">
        <w:rPr>
          <w:rFonts w:ascii="Arial" w:eastAsia="Times New Roman" w:hAnsi="Arial" w:cs="Arial"/>
          <w:color w:val="222222"/>
          <w:bdr w:val="none" w:sz="0" w:space="0" w:color="auto"/>
        </w:rPr>
        <w:t xml:space="preserve"> </w:t>
      </w:r>
      <w:r w:rsidR="008E4B44" w:rsidRPr="00B618FB">
        <w:rPr>
          <w:rFonts w:ascii="Arial" w:eastAsia="Times New Roman" w:hAnsi="Arial" w:cs="Arial"/>
          <w:color w:val="222222"/>
          <w:bdr w:val="none" w:sz="0" w:space="0" w:color="auto"/>
        </w:rPr>
        <w:t xml:space="preserve">in </w:t>
      </w:r>
      <w:r w:rsidRPr="00B618FB">
        <w:rPr>
          <w:rFonts w:ascii="Arial" w:eastAsia="Times New Roman" w:hAnsi="Arial" w:cs="Arial"/>
          <w:color w:val="222222"/>
          <w:bdr w:val="none" w:sz="0" w:space="0" w:color="auto"/>
        </w:rPr>
        <w:t xml:space="preserve">10 </w:t>
      </w:r>
      <w:r w:rsidR="0059584D" w:rsidRPr="00B618FB">
        <w:rPr>
          <w:rFonts w:ascii="Arial" w:eastAsia="Times New Roman" w:hAnsi="Arial" w:cs="Arial"/>
          <w:color w:val="222222"/>
          <w:bdr w:val="none" w:sz="0" w:space="0" w:color="auto"/>
        </w:rPr>
        <w:t xml:space="preserve">communities, </w:t>
      </w:r>
      <w:r w:rsidR="008E4B44" w:rsidRPr="00B618FB">
        <w:rPr>
          <w:rFonts w:ascii="Arial" w:eastAsia="Times New Roman" w:hAnsi="Arial" w:cs="Arial"/>
          <w:color w:val="222222"/>
          <w:bdr w:val="none" w:sz="0" w:space="0" w:color="auto"/>
        </w:rPr>
        <w:t xml:space="preserve">the division has sold out and completed </w:t>
      </w:r>
      <w:r w:rsidR="0059584D" w:rsidRPr="00B618FB">
        <w:rPr>
          <w:rFonts w:ascii="Arial" w:eastAsia="Times New Roman" w:hAnsi="Arial" w:cs="Arial"/>
          <w:color w:val="222222"/>
          <w:bdr w:val="none" w:sz="0" w:space="0" w:color="auto"/>
        </w:rPr>
        <w:t xml:space="preserve">two </w:t>
      </w:r>
      <w:r w:rsidR="00E4023B" w:rsidRPr="00B618FB">
        <w:rPr>
          <w:rFonts w:ascii="Arial" w:eastAsia="Times New Roman" w:hAnsi="Arial" w:cs="Arial"/>
          <w:color w:val="222222"/>
          <w:bdr w:val="none" w:sz="0" w:space="0" w:color="auto"/>
        </w:rPr>
        <w:t>neighborhoods</w:t>
      </w:r>
      <w:r w:rsidR="0059584D" w:rsidRPr="00B618FB">
        <w:rPr>
          <w:rFonts w:ascii="Arial" w:eastAsia="Times New Roman" w:hAnsi="Arial" w:cs="Arial"/>
          <w:color w:val="222222"/>
          <w:bdr w:val="none" w:sz="0" w:space="0" w:color="auto"/>
        </w:rPr>
        <w:t xml:space="preserve"> since spring </w:t>
      </w:r>
      <w:r w:rsidRPr="00B618FB">
        <w:rPr>
          <w:rFonts w:ascii="Arial" w:eastAsia="Times New Roman" w:hAnsi="Arial" w:cs="Arial"/>
          <w:color w:val="222222"/>
          <w:bdr w:val="none" w:sz="0" w:space="0" w:color="auto"/>
        </w:rPr>
        <w:t>2013.</w:t>
      </w:r>
    </w:p>
    <w:p w14:paraId="79B1828F" w14:textId="77777777" w:rsidR="00DA68B3" w:rsidRPr="00B618FB" w:rsidRDefault="00DA68B3" w:rsidP="00E21FEB">
      <w:pPr>
        <w:rPr>
          <w:rFonts w:ascii="Arial" w:hAnsi="Arial" w:cs="Arial"/>
          <w:color w:val="auto"/>
        </w:rPr>
      </w:pPr>
    </w:p>
    <w:p w14:paraId="01667205" w14:textId="48CF53CB" w:rsidR="00DA3ACB" w:rsidRPr="00B618FB" w:rsidRDefault="00DA68B3" w:rsidP="00E21FEB">
      <w:pPr>
        <w:rPr>
          <w:rFonts w:ascii="Arial" w:hAnsi="Arial" w:cs="Arial"/>
        </w:rPr>
      </w:pPr>
      <w:r w:rsidRPr="00B618FB">
        <w:rPr>
          <w:rFonts w:ascii="Arial" w:hAnsi="Arial" w:cs="Arial"/>
        </w:rPr>
        <w:t xml:space="preserve">“Neal Communities is a company </w:t>
      </w:r>
      <w:r w:rsidR="0059584D" w:rsidRPr="00B618FB">
        <w:rPr>
          <w:rFonts w:ascii="Arial" w:hAnsi="Arial" w:cs="Arial"/>
        </w:rPr>
        <w:t>that truly focuses</w:t>
      </w:r>
      <w:r w:rsidRPr="00B618FB">
        <w:rPr>
          <w:rFonts w:ascii="Arial" w:hAnsi="Arial" w:cs="Arial"/>
        </w:rPr>
        <w:t xml:space="preserve"> on the details,” said </w:t>
      </w:r>
      <w:r w:rsidR="0076657E" w:rsidRPr="00B618FB">
        <w:rPr>
          <w:rFonts w:ascii="Arial" w:hAnsi="Arial" w:cs="Arial"/>
        </w:rPr>
        <w:t>Southwest Florida Regional President Michael Greenberg</w:t>
      </w:r>
      <w:r w:rsidRPr="00B618FB">
        <w:rPr>
          <w:rFonts w:ascii="Arial" w:hAnsi="Arial" w:cs="Arial"/>
        </w:rPr>
        <w:t>. “The amount of time spent up front</w:t>
      </w:r>
      <w:r w:rsidR="00225DD4" w:rsidRPr="00B618FB">
        <w:rPr>
          <w:rFonts w:ascii="Arial" w:hAnsi="Arial" w:cs="Arial"/>
        </w:rPr>
        <w:t xml:space="preserve">, </w:t>
      </w:r>
      <w:r w:rsidRPr="00B618FB">
        <w:rPr>
          <w:rFonts w:ascii="Arial" w:hAnsi="Arial" w:cs="Arial"/>
        </w:rPr>
        <w:t>from purchasing, planning and developing the land to tweaki</w:t>
      </w:r>
      <w:r w:rsidR="00225DD4" w:rsidRPr="00B618FB">
        <w:rPr>
          <w:rFonts w:ascii="Arial" w:hAnsi="Arial" w:cs="Arial"/>
        </w:rPr>
        <w:t xml:space="preserve">ng the product to get it right and </w:t>
      </w:r>
      <w:r w:rsidRPr="00B618FB">
        <w:rPr>
          <w:rFonts w:ascii="Arial" w:hAnsi="Arial" w:cs="Arial"/>
        </w:rPr>
        <w:t>studying the buyer trends and creating communities of distinction</w:t>
      </w:r>
      <w:r w:rsidR="00225DD4" w:rsidRPr="00B618FB">
        <w:rPr>
          <w:rFonts w:ascii="Arial" w:hAnsi="Arial" w:cs="Arial"/>
        </w:rPr>
        <w:t>,</w:t>
      </w:r>
      <w:r w:rsidRPr="00B618FB">
        <w:rPr>
          <w:rFonts w:ascii="Arial" w:hAnsi="Arial" w:cs="Arial"/>
        </w:rPr>
        <w:t xml:space="preserve"> all contribute to the firm’s consistent success.”</w:t>
      </w:r>
    </w:p>
    <w:p w14:paraId="32DE07C0" w14:textId="77777777" w:rsidR="00DA3ACB" w:rsidRPr="00B618FB" w:rsidRDefault="00DA3ACB" w:rsidP="00E21FEB">
      <w:pPr>
        <w:rPr>
          <w:rFonts w:ascii="Arial" w:hAnsi="Arial" w:cs="Arial"/>
          <w:color w:val="auto"/>
        </w:rPr>
      </w:pPr>
    </w:p>
    <w:p w14:paraId="541A711C" w14:textId="090DB176" w:rsidR="009172B2" w:rsidRPr="00B618FB" w:rsidRDefault="00B618FB" w:rsidP="00E21FE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hAnsi="Arial" w:cs="Arial"/>
          <w:color w:val="auto"/>
        </w:rPr>
      </w:pPr>
      <w:hyperlink r:id="rId18" w:history="1">
        <w:r w:rsidR="003835C3" w:rsidRPr="00B618FB">
          <w:rPr>
            <w:rStyle w:val="Hyperlink"/>
            <w:rFonts w:ascii="Arial" w:hAnsi="Arial" w:cs="Arial"/>
            <w:color w:val="0000FF"/>
            <w:u w:val="none"/>
          </w:rPr>
          <w:t>Neal Signature Homes</w:t>
        </w:r>
      </w:hyperlink>
      <w:r w:rsidR="003835C3" w:rsidRPr="00B618FB">
        <w:rPr>
          <w:rFonts w:ascii="Arial" w:hAnsi="Arial" w:cs="Arial"/>
          <w:color w:val="auto"/>
        </w:rPr>
        <w:t>, the firm’s lu</w:t>
      </w:r>
      <w:r w:rsidR="008E4B44" w:rsidRPr="00B618FB">
        <w:rPr>
          <w:rFonts w:ascii="Arial" w:hAnsi="Arial" w:cs="Arial"/>
          <w:color w:val="auto"/>
        </w:rPr>
        <w:t>xury building division closed 90</w:t>
      </w:r>
      <w:r w:rsidR="003835C3" w:rsidRPr="00B618FB">
        <w:rPr>
          <w:rFonts w:ascii="Arial" w:hAnsi="Arial" w:cs="Arial"/>
          <w:color w:val="auto"/>
        </w:rPr>
        <w:t xml:space="preserve"> homes in 2016, an almost</w:t>
      </w:r>
      <w:r w:rsidR="004431EA" w:rsidRPr="00B618FB">
        <w:rPr>
          <w:rFonts w:ascii="Arial" w:hAnsi="Arial" w:cs="Arial"/>
          <w:color w:val="auto"/>
        </w:rPr>
        <w:t xml:space="preserve"> 50 percent increase from the 61</w:t>
      </w:r>
      <w:r w:rsidR="003835C3" w:rsidRPr="00B618FB">
        <w:rPr>
          <w:rFonts w:ascii="Arial" w:hAnsi="Arial" w:cs="Arial"/>
          <w:color w:val="auto"/>
        </w:rPr>
        <w:t xml:space="preserve"> homes closed in 2015.</w:t>
      </w:r>
    </w:p>
    <w:p w14:paraId="7D9C1080" w14:textId="77777777" w:rsidR="003835C3" w:rsidRPr="00B618FB" w:rsidRDefault="003835C3" w:rsidP="00E21FE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hAnsi="Arial" w:cs="Arial"/>
          <w:color w:val="auto"/>
        </w:rPr>
      </w:pPr>
    </w:p>
    <w:p w14:paraId="78607DFF" w14:textId="77777777" w:rsidR="00843F80" w:rsidRPr="00B618FB" w:rsidRDefault="00843F80" w:rsidP="00E21FE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hAnsi="Arial" w:cs="Arial"/>
          <w:color w:val="auto"/>
        </w:rPr>
      </w:pPr>
      <w:r w:rsidRPr="00B618FB">
        <w:rPr>
          <w:rFonts w:ascii="Arial" w:hAnsi="Arial" w:cs="Arial"/>
          <w:b/>
          <w:bCs/>
          <w:color w:val="auto"/>
        </w:rPr>
        <w:t>About Neal Communities</w:t>
      </w:r>
    </w:p>
    <w:p w14:paraId="28CE8F48" w14:textId="77777777" w:rsidR="00843F80" w:rsidRPr="00B618FB" w:rsidRDefault="00843F80" w:rsidP="00E21FE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hAnsi="Arial" w:cs="Arial"/>
          <w:color w:val="auto"/>
        </w:rPr>
      </w:pPr>
      <w:r w:rsidRPr="00B618FB">
        <w:rPr>
          <w:rFonts w:ascii="Arial" w:hAnsi="Arial" w:cs="Arial"/>
          <w:color w:val="0000FF"/>
        </w:rPr>
        <w:t>Neal Communities</w:t>
      </w:r>
      <w:r w:rsidRPr="00B618FB">
        <w:rPr>
          <w:rFonts w:ascii="Arial" w:hAnsi="Arial" w:cs="Arial"/>
          <w:color w:val="auto"/>
        </w:rPr>
        <w:t xml:space="preserve"> was named the </w:t>
      </w:r>
      <w:r w:rsidRPr="00B618FB">
        <w:rPr>
          <w:rFonts w:ascii="Arial" w:hAnsi="Arial" w:cs="Arial"/>
          <w:i/>
          <w:iCs/>
          <w:color w:val="auto"/>
        </w:rPr>
        <w:t>Professional Builder</w:t>
      </w:r>
      <w:r w:rsidRPr="00B618FB">
        <w:rPr>
          <w:rFonts w:ascii="Arial" w:hAnsi="Arial" w:cs="Arial"/>
          <w:color w:val="auto"/>
        </w:rPr>
        <w:t xml:space="preserve"> 2015 “Builder of the Year” and was named one of 2012's "America's Best Builders" by </w:t>
      </w:r>
      <w:r w:rsidRPr="00B618FB">
        <w:rPr>
          <w:rFonts w:ascii="Arial" w:hAnsi="Arial" w:cs="Arial"/>
          <w:i/>
          <w:iCs/>
          <w:color w:val="auto"/>
        </w:rPr>
        <w:t>BUILDER Magazine</w:t>
      </w:r>
      <w:r w:rsidRPr="00B618FB">
        <w:rPr>
          <w:rFonts w:ascii="Arial" w:hAnsi="Arial" w:cs="Arial"/>
          <w:color w:val="auto"/>
        </w:rPr>
        <w:t xml:space="preserve"> and voted the “2013 Best Residential Builder in Southwest Florida” in a </w:t>
      </w:r>
      <w:r w:rsidRPr="00B618FB">
        <w:rPr>
          <w:rFonts w:ascii="Arial" w:hAnsi="Arial" w:cs="Arial"/>
          <w:color w:val="auto"/>
        </w:rPr>
        <w:lastRenderedPageBreak/>
        <w:t xml:space="preserve">readers’ poll sponsored by </w:t>
      </w:r>
      <w:proofErr w:type="spellStart"/>
      <w:r w:rsidRPr="00B618FB">
        <w:rPr>
          <w:rFonts w:ascii="Arial" w:hAnsi="Arial" w:cs="Arial"/>
          <w:i/>
          <w:iCs/>
          <w:color w:val="auto"/>
        </w:rPr>
        <w:t>Gulfshore</w:t>
      </w:r>
      <w:proofErr w:type="spellEnd"/>
      <w:r w:rsidRPr="00B618FB">
        <w:rPr>
          <w:rFonts w:ascii="Arial" w:hAnsi="Arial" w:cs="Arial"/>
          <w:i/>
          <w:iCs/>
          <w:color w:val="auto"/>
        </w:rPr>
        <w:t xml:space="preserve"> Business Magazine</w:t>
      </w:r>
      <w:r w:rsidRPr="00B618FB">
        <w:rPr>
          <w:rFonts w:ascii="Arial" w:hAnsi="Arial" w:cs="Arial"/>
          <w:color w:val="auto"/>
        </w:rPr>
        <w:t xml:space="preserve">. The company is ranked No. 1 locally by </w:t>
      </w:r>
      <w:proofErr w:type="spellStart"/>
      <w:r w:rsidRPr="00B618FB">
        <w:rPr>
          <w:rFonts w:ascii="Arial" w:hAnsi="Arial" w:cs="Arial"/>
          <w:color w:val="auto"/>
        </w:rPr>
        <w:t>Metrostudy</w:t>
      </w:r>
      <w:proofErr w:type="spellEnd"/>
      <w:r w:rsidRPr="00B618FB">
        <w:rPr>
          <w:rFonts w:ascii="Arial" w:hAnsi="Arial" w:cs="Arial"/>
          <w:color w:val="auto"/>
        </w:rPr>
        <w:t xml:space="preserve"> and by Hanley Wood Market Intelligence based on number of home sales and ranked nationally among the top 50 builders by </w:t>
      </w:r>
      <w:r w:rsidRPr="00B618FB">
        <w:rPr>
          <w:rFonts w:ascii="Arial" w:hAnsi="Arial" w:cs="Arial"/>
          <w:i/>
          <w:iCs/>
          <w:color w:val="auto"/>
        </w:rPr>
        <w:t>BUILDER Magazine</w:t>
      </w:r>
      <w:r w:rsidRPr="00B618FB">
        <w:rPr>
          <w:rFonts w:ascii="Arial" w:hAnsi="Arial" w:cs="Arial"/>
          <w:color w:val="auto"/>
        </w:rPr>
        <w:t xml:space="preserve">. To date, Neal has built over 10,000 homes in southwest Florida. As the area's largest and most established, locally owned and operated private builder, Neal Communities is continually striving for excellence in every aspect of the home building and development business. Neal Signature Homes, Neal Land Ventures, Charlene Neal </w:t>
      </w:r>
      <w:proofErr w:type="spellStart"/>
      <w:r w:rsidRPr="00B618FB">
        <w:rPr>
          <w:rFonts w:ascii="Arial" w:hAnsi="Arial" w:cs="Arial"/>
          <w:color w:val="auto"/>
        </w:rPr>
        <w:t>PureStyle</w:t>
      </w:r>
      <w:proofErr w:type="spellEnd"/>
      <w:r w:rsidRPr="00B618FB">
        <w:rPr>
          <w:rFonts w:ascii="Arial" w:hAnsi="Arial" w:cs="Arial"/>
          <w:color w:val="auto"/>
        </w:rPr>
        <w:t xml:space="preserve">, Waterscapes Pools &amp; Spas, Neal Communities Funding, </w:t>
      </w:r>
      <w:proofErr w:type="spellStart"/>
      <w:r w:rsidRPr="00B618FB">
        <w:rPr>
          <w:rFonts w:ascii="Arial" w:hAnsi="Arial" w:cs="Arial"/>
          <w:color w:val="auto"/>
        </w:rPr>
        <w:t>Fiducia</w:t>
      </w:r>
      <w:proofErr w:type="spellEnd"/>
      <w:r w:rsidRPr="00B618FB">
        <w:rPr>
          <w:rFonts w:ascii="Arial" w:hAnsi="Arial" w:cs="Arial"/>
          <w:color w:val="auto"/>
        </w:rPr>
        <w:t xml:space="preserve"> Insurance and Allegiant Title Professionals all contribute to the firm's continued, record-setting local success. The company's honors and accolades include 44 Parade of Homes 2015 awards, 50 Aurora Awards, 5 Best in American Living Awards and hundreds of local and regional industry awards. For more information, please visit </w:t>
      </w:r>
      <w:hyperlink r:id="rId19" w:history="1">
        <w:r w:rsidRPr="00B618FB">
          <w:rPr>
            <w:rFonts w:ascii="Arial" w:hAnsi="Arial" w:cs="Arial"/>
            <w:color w:val="0000FF"/>
          </w:rPr>
          <w:t>www.NealCommunities.com</w:t>
        </w:r>
      </w:hyperlink>
      <w:r w:rsidRPr="00B618FB">
        <w:rPr>
          <w:rFonts w:ascii="Arial" w:hAnsi="Arial" w:cs="Arial"/>
          <w:color w:val="auto"/>
        </w:rPr>
        <w:t>.</w:t>
      </w:r>
    </w:p>
    <w:p w14:paraId="175B8983" w14:textId="77777777" w:rsidR="00843F80" w:rsidRPr="00B618FB" w:rsidRDefault="00843F80" w:rsidP="00E21FE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hAnsi="Arial" w:cs="Arial"/>
          <w:color w:val="auto"/>
        </w:rPr>
      </w:pPr>
      <w:r w:rsidRPr="00B618FB">
        <w:rPr>
          <w:rFonts w:ascii="Arial" w:hAnsi="Arial" w:cs="Arial"/>
          <w:color w:val="161616"/>
        </w:rPr>
        <w:t xml:space="preserve"> </w:t>
      </w:r>
    </w:p>
    <w:p w14:paraId="2DB71D97" w14:textId="77777777" w:rsidR="00843F80" w:rsidRPr="00B618FB" w:rsidRDefault="00843F80" w:rsidP="00E21FE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rial" w:hAnsi="Arial" w:cs="Arial"/>
          <w:color w:val="auto"/>
        </w:rPr>
      </w:pPr>
      <w:r w:rsidRPr="00B618FB">
        <w:rPr>
          <w:rFonts w:ascii="Arial" w:hAnsi="Arial" w:cs="Arial"/>
          <w:color w:val="auto"/>
        </w:rPr>
        <w:t>###</w:t>
      </w:r>
    </w:p>
    <w:p w14:paraId="64F6E9C4" w14:textId="77777777" w:rsidR="00843F80" w:rsidRPr="00B618FB" w:rsidRDefault="00843F80" w:rsidP="00E21FE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 w:hAnsi="Arial" w:cs="Arial"/>
          <w:color w:val="auto"/>
        </w:rPr>
      </w:pPr>
      <w:r w:rsidRPr="00B618FB">
        <w:rPr>
          <w:rFonts w:ascii="Arial" w:hAnsi="Arial" w:cs="Arial"/>
          <w:color w:val="auto"/>
        </w:rPr>
        <w:t xml:space="preserve"> </w:t>
      </w:r>
    </w:p>
    <w:p w14:paraId="3AB85196" w14:textId="745B4FD5" w:rsidR="00B40697" w:rsidRPr="00B618FB" w:rsidRDefault="00843F80" w:rsidP="00E21FEB">
      <w:pPr>
        <w:pStyle w:val="Footer"/>
        <w:tabs>
          <w:tab w:val="left" w:pos="720"/>
          <w:tab w:val="left" w:pos="1440"/>
        </w:tabs>
        <w:rPr>
          <w:rFonts w:ascii="Arial" w:hAnsi="Arial" w:cs="Arial"/>
          <w:color w:val="auto"/>
        </w:rPr>
      </w:pPr>
      <w:r w:rsidRPr="00B618FB">
        <w:rPr>
          <w:rFonts w:ascii="Arial" w:hAnsi="Arial" w:cs="Arial"/>
          <w:color w:val="auto"/>
        </w:rPr>
        <w:t>[</w:t>
      </w:r>
      <w:r w:rsidRPr="00B618FB">
        <w:rPr>
          <w:rFonts w:ascii="Arial" w:hAnsi="Arial" w:cs="Arial"/>
          <w:b/>
          <w:bCs/>
          <w:color w:val="auto"/>
        </w:rPr>
        <w:t>Photo attached</w:t>
      </w:r>
      <w:r w:rsidR="00B618FB" w:rsidRPr="00B618FB">
        <w:rPr>
          <w:rFonts w:ascii="Arial" w:hAnsi="Arial" w:cs="Arial"/>
          <w:color w:val="auto"/>
        </w:rPr>
        <w:t xml:space="preserve"> </w:t>
      </w:r>
      <w:r w:rsidR="00B618FB" w:rsidRPr="00B618FB">
        <w:rPr>
          <w:rFonts w:ascii="Arial" w:hAnsi="Arial" w:cs="Arial"/>
          <w:b/>
          <w:color w:val="auto"/>
        </w:rPr>
        <w:t>from left to right:</w:t>
      </w:r>
      <w:r w:rsidRPr="00B618FB">
        <w:rPr>
          <w:rFonts w:ascii="Arial" w:hAnsi="Arial" w:cs="Arial"/>
          <w:color w:val="auto"/>
        </w:rPr>
        <w:t xml:space="preserve"> </w:t>
      </w:r>
      <w:r w:rsidR="00B618FB" w:rsidRPr="00B618FB">
        <w:rPr>
          <w:rFonts w:ascii="Arial" w:hAnsi="Arial" w:cs="Arial"/>
          <w:color w:val="auto"/>
        </w:rPr>
        <w:t xml:space="preserve">Randy Turkovics, Pat Neal, Charlene Neal, Michael </w:t>
      </w:r>
      <w:proofErr w:type="spellStart"/>
      <w:r w:rsidR="00B618FB" w:rsidRPr="00B618FB">
        <w:rPr>
          <w:rFonts w:ascii="Arial" w:hAnsi="Arial" w:cs="Arial"/>
          <w:color w:val="auto"/>
        </w:rPr>
        <w:t>Storey</w:t>
      </w:r>
      <w:proofErr w:type="spellEnd"/>
      <w:r w:rsidR="00B618FB" w:rsidRPr="00B618FB">
        <w:rPr>
          <w:rFonts w:ascii="Arial" w:hAnsi="Arial" w:cs="Arial"/>
          <w:color w:val="auto"/>
        </w:rPr>
        <w:t xml:space="preserve"> and Michael Greenberg</w:t>
      </w:r>
      <w:r w:rsidR="0082382B" w:rsidRPr="00B618FB">
        <w:rPr>
          <w:rFonts w:ascii="Arial" w:hAnsi="Arial" w:cs="Arial"/>
          <w:color w:val="auto"/>
        </w:rPr>
        <w:t>]</w:t>
      </w:r>
    </w:p>
    <w:bookmarkEnd w:id="0"/>
    <w:bookmarkEnd w:id="1"/>
    <w:bookmarkEnd w:id="2"/>
    <w:sectPr w:rsidR="00B40697" w:rsidRPr="00B618FB">
      <w:headerReference w:type="default" r:id="rId20"/>
      <w:footerReference w:type="default" r:id="rId21"/>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091818" w14:textId="77777777" w:rsidR="00694B20" w:rsidRDefault="00694B20">
      <w:r>
        <w:separator/>
      </w:r>
    </w:p>
  </w:endnote>
  <w:endnote w:type="continuationSeparator" w:id="0">
    <w:p w14:paraId="7C90255E" w14:textId="77777777" w:rsidR="00694B20" w:rsidRDefault="00694B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C6BFC" w14:textId="77777777" w:rsidR="00EA0936" w:rsidRDefault="00EA0936">
    <w:pPr>
      <w:pStyle w:val="FreeForm"/>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D18412" w14:textId="77777777" w:rsidR="00694B20" w:rsidRDefault="00694B20">
      <w:r>
        <w:separator/>
      </w:r>
    </w:p>
  </w:footnote>
  <w:footnote w:type="continuationSeparator" w:id="0">
    <w:p w14:paraId="25DD0DAA" w14:textId="77777777" w:rsidR="00694B20" w:rsidRDefault="00694B2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3F46F5" w14:textId="77777777" w:rsidR="00EA0936" w:rsidRDefault="00EA0936">
    <w:pPr>
      <w:pStyle w:val="FreeForm"/>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B40697"/>
    <w:rsid w:val="00023423"/>
    <w:rsid w:val="00035746"/>
    <w:rsid w:val="00091C73"/>
    <w:rsid w:val="00097396"/>
    <w:rsid w:val="00197F4C"/>
    <w:rsid w:val="001B22F7"/>
    <w:rsid w:val="001C5601"/>
    <w:rsid w:val="00211D3F"/>
    <w:rsid w:val="00225DD4"/>
    <w:rsid w:val="00256B5F"/>
    <w:rsid w:val="00286826"/>
    <w:rsid w:val="002B0B87"/>
    <w:rsid w:val="002B6C68"/>
    <w:rsid w:val="002D5DEF"/>
    <w:rsid w:val="003728D9"/>
    <w:rsid w:val="003835C3"/>
    <w:rsid w:val="004431EA"/>
    <w:rsid w:val="00520F53"/>
    <w:rsid w:val="00550231"/>
    <w:rsid w:val="00591C65"/>
    <w:rsid w:val="0059584D"/>
    <w:rsid w:val="005B33FC"/>
    <w:rsid w:val="00620AFC"/>
    <w:rsid w:val="00625260"/>
    <w:rsid w:val="0063173B"/>
    <w:rsid w:val="00682C52"/>
    <w:rsid w:val="00694B20"/>
    <w:rsid w:val="0073762A"/>
    <w:rsid w:val="00752BE9"/>
    <w:rsid w:val="0076657E"/>
    <w:rsid w:val="00774367"/>
    <w:rsid w:val="00805CD5"/>
    <w:rsid w:val="0082382B"/>
    <w:rsid w:val="00843F80"/>
    <w:rsid w:val="00845D32"/>
    <w:rsid w:val="00850957"/>
    <w:rsid w:val="008A0EDA"/>
    <w:rsid w:val="008D416C"/>
    <w:rsid w:val="008E4B44"/>
    <w:rsid w:val="00916B0A"/>
    <w:rsid w:val="009172B2"/>
    <w:rsid w:val="00951A36"/>
    <w:rsid w:val="009A42EC"/>
    <w:rsid w:val="009E07B1"/>
    <w:rsid w:val="00A02839"/>
    <w:rsid w:val="00A712F9"/>
    <w:rsid w:val="00A7272B"/>
    <w:rsid w:val="00A955C0"/>
    <w:rsid w:val="00B0331F"/>
    <w:rsid w:val="00B262BF"/>
    <w:rsid w:val="00B40697"/>
    <w:rsid w:val="00B42CCA"/>
    <w:rsid w:val="00B618FB"/>
    <w:rsid w:val="00B80F78"/>
    <w:rsid w:val="00B9792C"/>
    <w:rsid w:val="00BC05E9"/>
    <w:rsid w:val="00C355C4"/>
    <w:rsid w:val="00C563E7"/>
    <w:rsid w:val="00C86570"/>
    <w:rsid w:val="00C9792B"/>
    <w:rsid w:val="00CA6705"/>
    <w:rsid w:val="00CC30BA"/>
    <w:rsid w:val="00CE0CDD"/>
    <w:rsid w:val="00D00240"/>
    <w:rsid w:val="00D62A0D"/>
    <w:rsid w:val="00D901D1"/>
    <w:rsid w:val="00DA3ACB"/>
    <w:rsid w:val="00DA68B3"/>
    <w:rsid w:val="00DB01D6"/>
    <w:rsid w:val="00E17812"/>
    <w:rsid w:val="00E21FEB"/>
    <w:rsid w:val="00E32B53"/>
    <w:rsid w:val="00E4023B"/>
    <w:rsid w:val="00E94077"/>
    <w:rsid w:val="00EA0936"/>
    <w:rsid w:val="00EA669C"/>
    <w:rsid w:val="00EC5F50"/>
    <w:rsid w:val="00F15028"/>
    <w:rsid w:val="00FD43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7665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rFonts w:ascii="Cambria" w:hAnsi="Arial Unicode MS" w:cs="Arial Unicode M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FreeForm">
    <w:name w:val="Free Form"/>
    <w:rPr>
      <w:rFonts w:ascii="Cambria" w:hAnsi="Arial Unicode MS" w:cs="Arial Unicode MS"/>
      <w:color w:val="000000"/>
      <w:sz w:val="24"/>
      <w:szCs w:val="24"/>
    </w:rPr>
  </w:style>
  <w:style w:type="character" w:customStyle="1" w:styleId="Link">
    <w:name w:val="Link"/>
    <w:rPr>
      <w:color w:val="000099"/>
      <w:u w:val="single"/>
    </w:rPr>
  </w:style>
  <w:style w:type="character" w:customStyle="1" w:styleId="Hyperlink0">
    <w:name w:val="Hyperlink.0"/>
    <w:basedOn w:val="Link"/>
    <w:rPr>
      <w:rFonts w:ascii="Arial" w:eastAsia="Arial" w:hAnsi="Arial" w:cs="Arial"/>
      <w:color w:val="0000FF"/>
      <w:u w:val="none"/>
    </w:rPr>
  </w:style>
  <w:style w:type="paragraph" w:customStyle="1" w:styleId="Normal1">
    <w:name w:val="Normal1"/>
    <w:pPr>
      <w:spacing w:line="276" w:lineRule="auto"/>
    </w:pPr>
    <w:rPr>
      <w:rFonts w:ascii="Arial Unicode MS" w:hAnsi="Arial" w:cs="Arial Unicode MS"/>
      <w:color w:val="000000"/>
      <w:sz w:val="22"/>
      <w:szCs w:val="22"/>
      <w:lang w:val="ja-JP" w:eastAsia="ja-JP"/>
    </w:rPr>
  </w:style>
  <w:style w:type="paragraph" w:styleId="Footer">
    <w:name w:val="footer"/>
    <w:pPr>
      <w:tabs>
        <w:tab w:val="center" w:pos="4320"/>
        <w:tab w:val="right" w:pos="8640"/>
      </w:tabs>
    </w:pPr>
    <w:rPr>
      <w:rFonts w:ascii="Arial Unicode MS" w:cs="Arial Unicode MS"/>
      <w:color w:val="000000"/>
      <w:sz w:val="24"/>
      <w:szCs w:val="24"/>
    </w:rPr>
  </w:style>
  <w:style w:type="character" w:customStyle="1" w:styleId="Hyperlink1">
    <w:name w:val="Hyperlink.1"/>
    <w:basedOn w:val="Link"/>
    <w:rPr>
      <w:rFonts w:ascii="Arial" w:eastAsia="Arial" w:hAnsi="Arial" w:cs="Arial"/>
      <w:color w:val="000000"/>
      <w:u w:val="none"/>
    </w:rPr>
  </w:style>
  <w:style w:type="character" w:customStyle="1" w:styleId="Hyperlink2">
    <w:name w:val="Hyperlink.2"/>
    <w:basedOn w:val="Link"/>
    <w:rPr>
      <w:rFonts w:ascii="Arial" w:eastAsia="Arial" w:hAnsi="Arial" w:cs="Arial"/>
      <w:color w:val="0000FF"/>
      <w:u w:val="none"/>
      <w:shd w:val="clear" w:color="auto" w:fill="FEFFFF"/>
    </w:rPr>
  </w:style>
  <w:style w:type="paragraph" w:styleId="BalloonText">
    <w:name w:val="Balloon Text"/>
    <w:basedOn w:val="Normal"/>
    <w:link w:val="BalloonTextChar"/>
    <w:uiPriority w:val="99"/>
    <w:semiHidden/>
    <w:unhideWhenUsed/>
    <w:rsid w:val="00520F53"/>
    <w:rPr>
      <w:rFonts w:ascii="Lucida Grande" w:hAnsi="Lucida Grande"/>
      <w:sz w:val="18"/>
      <w:szCs w:val="18"/>
    </w:rPr>
  </w:style>
  <w:style w:type="character" w:customStyle="1" w:styleId="BalloonTextChar">
    <w:name w:val="Balloon Text Char"/>
    <w:basedOn w:val="DefaultParagraphFont"/>
    <w:link w:val="BalloonText"/>
    <w:uiPriority w:val="99"/>
    <w:semiHidden/>
    <w:rsid w:val="00520F53"/>
    <w:rPr>
      <w:rFonts w:ascii="Lucida Grande" w:hAnsi="Lucida Grande" w:cs="Arial Unicode MS"/>
      <w:color w:val="000000"/>
      <w:sz w:val="18"/>
      <w:szCs w:val="18"/>
    </w:rPr>
  </w:style>
  <w:style w:type="character" w:customStyle="1" w:styleId="m8490395650167230024apple-converted-space">
    <w:name w:val="m_8490395650167230024apple-converted-space"/>
    <w:basedOn w:val="DefaultParagraphFont"/>
    <w:rsid w:val="00E21FE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rFonts w:ascii="Cambria" w:hAnsi="Arial Unicode MS" w:cs="Arial Unicode M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FreeForm">
    <w:name w:val="Free Form"/>
    <w:rPr>
      <w:rFonts w:ascii="Cambria" w:hAnsi="Arial Unicode MS" w:cs="Arial Unicode MS"/>
      <w:color w:val="000000"/>
      <w:sz w:val="24"/>
      <w:szCs w:val="24"/>
    </w:rPr>
  </w:style>
  <w:style w:type="character" w:customStyle="1" w:styleId="Link">
    <w:name w:val="Link"/>
    <w:rPr>
      <w:color w:val="000099"/>
      <w:u w:val="single"/>
    </w:rPr>
  </w:style>
  <w:style w:type="character" w:customStyle="1" w:styleId="Hyperlink0">
    <w:name w:val="Hyperlink.0"/>
    <w:basedOn w:val="Link"/>
    <w:rPr>
      <w:rFonts w:ascii="Arial" w:eastAsia="Arial" w:hAnsi="Arial" w:cs="Arial"/>
      <w:color w:val="0000FF"/>
      <w:u w:val="none"/>
    </w:rPr>
  </w:style>
  <w:style w:type="paragraph" w:customStyle="1" w:styleId="Normal1">
    <w:name w:val="Normal1"/>
    <w:pPr>
      <w:spacing w:line="276" w:lineRule="auto"/>
    </w:pPr>
    <w:rPr>
      <w:rFonts w:ascii="Arial Unicode MS" w:hAnsi="Arial" w:cs="Arial Unicode MS"/>
      <w:color w:val="000000"/>
      <w:sz w:val="22"/>
      <w:szCs w:val="22"/>
      <w:lang w:val="ja-JP" w:eastAsia="ja-JP"/>
    </w:rPr>
  </w:style>
  <w:style w:type="paragraph" w:styleId="Footer">
    <w:name w:val="footer"/>
    <w:pPr>
      <w:tabs>
        <w:tab w:val="center" w:pos="4320"/>
        <w:tab w:val="right" w:pos="8640"/>
      </w:tabs>
    </w:pPr>
    <w:rPr>
      <w:rFonts w:ascii="Arial Unicode MS" w:cs="Arial Unicode MS"/>
      <w:color w:val="000000"/>
      <w:sz w:val="24"/>
      <w:szCs w:val="24"/>
    </w:rPr>
  </w:style>
  <w:style w:type="character" w:customStyle="1" w:styleId="Hyperlink1">
    <w:name w:val="Hyperlink.1"/>
    <w:basedOn w:val="Link"/>
    <w:rPr>
      <w:rFonts w:ascii="Arial" w:eastAsia="Arial" w:hAnsi="Arial" w:cs="Arial"/>
      <w:color w:val="000000"/>
      <w:u w:val="none"/>
    </w:rPr>
  </w:style>
  <w:style w:type="character" w:customStyle="1" w:styleId="Hyperlink2">
    <w:name w:val="Hyperlink.2"/>
    <w:basedOn w:val="Link"/>
    <w:rPr>
      <w:rFonts w:ascii="Arial" w:eastAsia="Arial" w:hAnsi="Arial" w:cs="Arial"/>
      <w:color w:val="0000FF"/>
      <w:u w:val="none"/>
      <w:shd w:val="clear" w:color="auto" w:fill="FEFFFF"/>
    </w:rPr>
  </w:style>
  <w:style w:type="paragraph" w:styleId="BalloonText">
    <w:name w:val="Balloon Text"/>
    <w:basedOn w:val="Normal"/>
    <w:link w:val="BalloonTextChar"/>
    <w:uiPriority w:val="99"/>
    <w:semiHidden/>
    <w:unhideWhenUsed/>
    <w:rsid w:val="00520F53"/>
    <w:rPr>
      <w:rFonts w:ascii="Lucida Grande" w:hAnsi="Lucida Grande"/>
      <w:sz w:val="18"/>
      <w:szCs w:val="18"/>
    </w:rPr>
  </w:style>
  <w:style w:type="character" w:customStyle="1" w:styleId="BalloonTextChar">
    <w:name w:val="Balloon Text Char"/>
    <w:basedOn w:val="DefaultParagraphFont"/>
    <w:link w:val="BalloonText"/>
    <w:uiPriority w:val="99"/>
    <w:semiHidden/>
    <w:rsid w:val="00520F53"/>
    <w:rPr>
      <w:rFonts w:ascii="Lucida Grande" w:hAnsi="Lucida Grande" w:cs="Arial Unicode MS"/>
      <w:color w:val="000000"/>
      <w:sz w:val="18"/>
      <w:szCs w:val="18"/>
    </w:rPr>
  </w:style>
  <w:style w:type="character" w:customStyle="1" w:styleId="m8490395650167230024apple-converted-space">
    <w:name w:val="m_8490395650167230024apple-converted-space"/>
    <w:basedOn w:val="DefaultParagraphFont"/>
    <w:rsid w:val="00E21F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4562747">
      <w:bodyDiv w:val="1"/>
      <w:marLeft w:val="0"/>
      <w:marRight w:val="0"/>
      <w:marTop w:val="0"/>
      <w:marBottom w:val="0"/>
      <w:divBdr>
        <w:top w:val="none" w:sz="0" w:space="0" w:color="auto"/>
        <w:left w:val="none" w:sz="0" w:space="0" w:color="auto"/>
        <w:bottom w:val="none" w:sz="0" w:space="0" w:color="auto"/>
        <w:right w:val="none" w:sz="0" w:space="0" w:color="auto"/>
      </w:divBdr>
      <w:divsChild>
        <w:div w:id="2115008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6383060">
              <w:marLeft w:val="0"/>
              <w:marRight w:val="0"/>
              <w:marTop w:val="0"/>
              <w:marBottom w:val="0"/>
              <w:divBdr>
                <w:top w:val="none" w:sz="0" w:space="0" w:color="auto"/>
                <w:left w:val="none" w:sz="0" w:space="0" w:color="auto"/>
                <w:bottom w:val="none" w:sz="0" w:space="0" w:color="auto"/>
                <w:right w:val="none" w:sz="0" w:space="0" w:color="auto"/>
              </w:divBdr>
              <w:divsChild>
                <w:div w:id="1534270610">
                  <w:marLeft w:val="0"/>
                  <w:marRight w:val="0"/>
                  <w:marTop w:val="0"/>
                  <w:marBottom w:val="0"/>
                  <w:divBdr>
                    <w:top w:val="none" w:sz="0" w:space="0" w:color="auto"/>
                    <w:left w:val="none" w:sz="0" w:space="0" w:color="auto"/>
                    <w:bottom w:val="none" w:sz="0" w:space="0" w:color="auto"/>
                    <w:right w:val="none" w:sz="0" w:space="0" w:color="auto"/>
                  </w:divBdr>
                  <w:divsChild>
                    <w:div w:id="1993294661">
                      <w:marLeft w:val="0"/>
                      <w:marRight w:val="0"/>
                      <w:marTop w:val="0"/>
                      <w:marBottom w:val="0"/>
                      <w:divBdr>
                        <w:top w:val="none" w:sz="0" w:space="0" w:color="auto"/>
                        <w:left w:val="none" w:sz="0" w:space="0" w:color="auto"/>
                        <w:bottom w:val="none" w:sz="0" w:space="0" w:color="auto"/>
                        <w:right w:val="none" w:sz="0" w:space="0" w:color="auto"/>
                      </w:divBdr>
                      <w:divsChild>
                        <w:div w:id="745470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5719439">
                              <w:marLeft w:val="0"/>
                              <w:marRight w:val="0"/>
                              <w:marTop w:val="0"/>
                              <w:marBottom w:val="0"/>
                              <w:divBdr>
                                <w:top w:val="none" w:sz="0" w:space="0" w:color="auto"/>
                                <w:left w:val="none" w:sz="0" w:space="0" w:color="auto"/>
                                <w:bottom w:val="none" w:sz="0" w:space="0" w:color="auto"/>
                                <w:right w:val="none" w:sz="0" w:space="0" w:color="auto"/>
                              </w:divBdr>
                              <w:divsChild>
                                <w:div w:id="2041544572">
                                  <w:marLeft w:val="0"/>
                                  <w:marRight w:val="0"/>
                                  <w:marTop w:val="0"/>
                                  <w:marBottom w:val="0"/>
                                  <w:divBdr>
                                    <w:top w:val="none" w:sz="0" w:space="0" w:color="auto"/>
                                    <w:left w:val="none" w:sz="0" w:space="0" w:color="auto"/>
                                    <w:bottom w:val="none" w:sz="0" w:space="0" w:color="auto"/>
                                    <w:right w:val="none" w:sz="0" w:space="0" w:color="auto"/>
                                  </w:divBdr>
                                  <w:divsChild>
                                    <w:div w:id="1426851549">
                                      <w:marLeft w:val="0"/>
                                      <w:marRight w:val="0"/>
                                      <w:marTop w:val="0"/>
                                      <w:marBottom w:val="0"/>
                                      <w:divBdr>
                                        <w:top w:val="none" w:sz="0" w:space="0" w:color="auto"/>
                                        <w:left w:val="none" w:sz="0" w:space="0" w:color="auto"/>
                                        <w:bottom w:val="none" w:sz="0" w:space="0" w:color="auto"/>
                                        <w:right w:val="none" w:sz="0" w:space="0" w:color="auto"/>
                                      </w:divBdr>
                                    </w:div>
                                    <w:div w:id="1352956396">
                                      <w:marLeft w:val="0"/>
                                      <w:marRight w:val="0"/>
                                      <w:marTop w:val="0"/>
                                      <w:marBottom w:val="0"/>
                                      <w:divBdr>
                                        <w:top w:val="none" w:sz="0" w:space="0" w:color="auto"/>
                                        <w:left w:val="none" w:sz="0" w:space="0" w:color="auto"/>
                                        <w:bottom w:val="none" w:sz="0" w:space="0" w:color="auto"/>
                                        <w:right w:val="none" w:sz="0" w:space="0" w:color="auto"/>
                                      </w:divBdr>
                                    </w:div>
                                    <w:div w:id="1988584081">
                                      <w:marLeft w:val="720"/>
                                      <w:marRight w:val="0"/>
                                      <w:marTop w:val="0"/>
                                      <w:marBottom w:val="0"/>
                                      <w:divBdr>
                                        <w:top w:val="none" w:sz="0" w:space="0" w:color="auto"/>
                                        <w:left w:val="none" w:sz="0" w:space="0" w:color="auto"/>
                                        <w:bottom w:val="none" w:sz="0" w:space="0" w:color="auto"/>
                                        <w:right w:val="none" w:sz="0" w:space="0" w:color="auto"/>
                                      </w:divBdr>
                                    </w:div>
                                    <w:div w:id="206261677">
                                      <w:marLeft w:val="1440"/>
                                      <w:marRight w:val="0"/>
                                      <w:marTop w:val="0"/>
                                      <w:marBottom w:val="0"/>
                                      <w:divBdr>
                                        <w:top w:val="none" w:sz="0" w:space="0" w:color="auto"/>
                                        <w:left w:val="none" w:sz="0" w:space="0" w:color="auto"/>
                                        <w:bottom w:val="none" w:sz="0" w:space="0" w:color="auto"/>
                                        <w:right w:val="none" w:sz="0" w:space="0" w:color="auto"/>
                                      </w:divBdr>
                                    </w:div>
                                    <w:div w:id="187068836">
                                      <w:marLeft w:val="1440"/>
                                      <w:marRight w:val="0"/>
                                      <w:marTop w:val="0"/>
                                      <w:marBottom w:val="0"/>
                                      <w:divBdr>
                                        <w:top w:val="none" w:sz="0" w:space="0" w:color="auto"/>
                                        <w:left w:val="none" w:sz="0" w:space="0" w:color="auto"/>
                                        <w:bottom w:val="none" w:sz="0" w:space="0" w:color="auto"/>
                                        <w:right w:val="none" w:sz="0" w:space="0" w:color="auto"/>
                                      </w:divBdr>
                                    </w:div>
                                    <w:div w:id="1419404622">
                                      <w:marLeft w:val="1440"/>
                                      <w:marRight w:val="0"/>
                                      <w:marTop w:val="0"/>
                                      <w:marBottom w:val="0"/>
                                      <w:divBdr>
                                        <w:top w:val="none" w:sz="0" w:space="0" w:color="auto"/>
                                        <w:left w:val="none" w:sz="0" w:space="0" w:color="auto"/>
                                        <w:bottom w:val="none" w:sz="0" w:space="0" w:color="auto"/>
                                        <w:right w:val="none" w:sz="0" w:space="0" w:color="auto"/>
                                      </w:divBdr>
                                    </w:div>
                                    <w:div w:id="300812188">
                                      <w:marLeft w:val="1440"/>
                                      <w:marRight w:val="0"/>
                                      <w:marTop w:val="0"/>
                                      <w:marBottom w:val="0"/>
                                      <w:divBdr>
                                        <w:top w:val="none" w:sz="0" w:space="0" w:color="auto"/>
                                        <w:left w:val="none" w:sz="0" w:space="0" w:color="auto"/>
                                        <w:bottom w:val="none" w:sz="0" w:space="0" w:color="auto"/>
                                        <w:right w:val="none" w:sz="0" w:space="0" w:color="auto"/>
                                      </w:divBdr>
                                    </w:div>
                                    <w:div w:id="1889875238">
                                      <w:marLeft w:val="1440"/>
                                      <w:marRight w:val="0"/>
                                      <w:marTop w:val="0"/>
                                      <w:marBottom w:val="0"/>
                                      <w:divBdr>
                                        <w:top w:val="none" w:sz="0" w:space="0" w:color="auto"/>
                                        <w:left w:val="none" w:sz="0" w:space="0" w:color="auto"/>
                                        <w:bottom w:val="none" w:sz="0" w:space="0" w:color="auto"/>
                                        <w:right w:val="none" w:sz="0" w:space="0" w:color="auto"/>
                                      </w:divBdr>
                                    </w:div>
                                    <w:div w:id="326907235">
                                      <w:marLeft w:val="720"/>
                                      <w:marRight w:val="0"/>
                                      <w:marTop w:val="0"/>
                                      <w:marBottom w:val="0"/>
                                      <w:divBdr>
                                        <w:top w:val="none" w:sz="0" w:space="0" w:color="auto"/>
                                        <w:left w:val="none" w:sz="0" w:space="0" w:color="auto"/>
                                        <w:bottom w:val="none" w:sz="0" w:space="0" w:color="auto"/>
                                        <w:right w:val="none" w:sz="0" w:space="0" w:color="auto"/>
                                      </w:divBdr>
                                    </w:div>
                                    <w:div w:id="897590763">
                                      <w:marLeft w:val="720"/>
                                      <w:marRight w:val="0"/>
                                      <w:marTop w:val="0"/>
                                      <w:marBottom w:val="0"/>
                                      <w:divBdr>
                                        <w:top w:val="none" w:sz="0" w:space="0" w:color="auto"/>
                                        <w:left w:val="none" w:sz="0" w:space="0" w:color="auto"/>
                                        <w:bottom w:val="none" w:sz="0" w:space="0" w:color="auto"/>
                                        <w:right w:val="none" w:sz="0" w:space="0" w:color="auto"/>
                                      </w:divBdr>
                                    </w:div>
                                    <w:div w:id="83757238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twitter.com/nealcommunities" TargetMode="External"/><Relationship Id="rId20" Type="http://schemas.openxmlformats.org/officeDocument/2006/relationships/header" Target="header1.xml"/><Relationship Id="rId21" Type="http://schemas.openxmlformats.org/officeDocument/2006/relationships/footer" Target="footer1.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www.nealcommunities.com/" TargetMode="External"/><Relationship Id="rId11" Type="http://schemas.openxmlformats.org/officeDocument/2006/relationships/hyperlink" Target="https://www.lakewoodranch.com/" TargetMode="External"/><Relationship Id="rId12" Type="http://schemas.openxmlformats.org/officeDocument/2006/relationships/hyperlink" Target="http://www.nealcommunities.com/where-we-build/venice/grand-palm" TargetMode="External"/><Relationship Id="rId13" Type="http://schemas.openxmlformats.org/officeDocument/2006/relationships/hyperlink" Target="http://www.nealcommunities.com/where-we-build/venice/boca-royale-golf-country-club" TargetMode="External"/><Relationship Id="rId14" Type="http://schemas.openxmlformats.org/officeDocument/2006/relationships/hyperlink" Target="http://www.nealcommunities.com/where-we-build/fort-myersnaples/coconut-cove" TargetMode="External"/><Relationship Id="rId15" Type="http://schemas.openxmlformats.org/officeDocument/2006/relationships/hyperlink" Target="http://www.nealcommunities.com/where-we-build/fort-myersnaples/daniels-place" TargetMode="External"/><Relationship Id="rId16" Type="http://schemas.openxmlformats.org/officeDocument/2006/relationships/hyperlink" Target="http://www.nealcommunities.com/where-we-build/fort-myersnaples/watermark" TargetMode="External"/><Relationship Id="rId17" Type="http://schemas.openxmlformats.org/officeDocument/2006/relationships/hyperlink" Target="http://www.nealcommunities.com/where-we-build/fort-myersnaples/avalon" TargetMode="External"/><Relationship Id="rId18" Type="http://schemas.openxmlformats.org/officeDocument/2006/relationships/hyperlink" Target="http://nealsignaturehomes.com/" TargetMode="External"/><Relationship Id="rId19" Type="http://schemas.openxmlformats.org/officeDocument/2006/relationships/hyperlink" Target="http://www.nealcommunities.com/"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lweintraub@nealcommunities.com" TargetMode="External"/><Relationship Id="rId8" Type="http://schemas.openxmlformats.org/officeDocument/2006/relationships/hyperlink" Target="http://www.facebook.com/nealcommunities"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alpha val="0"/>
        </a:srgbClr>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Cambria"/>
        <a:ea typeface="Cambria"/>
        <a:cs typeface="Cambri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j-lt"/>
            <a:ea typeface="+mj-ea"/>
            <a:cs typeface="+mj-cs"/>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mj-lt"/>
            <a:ea typeface="+mj-ea"/>
            <a:cs typeface="+mj-cs"/>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1035</Words>
  <Characters>5902</Characters>
  <Application>Microsoft Macintosh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Leisa Weintraub</dc:creator>
  <cp:lastModifiedBy>360 PR</cp:lastModifiedBy>
  <cp:revision>3</cp:revision>
  <cp:lastPrinted>2017-01-26T13:28:00Z</cp:lastPrinted>
  <dcterms:created xsi:type="dcterms:W3CDTF">2017-01-26T13:28:00Z</dcterms:created>
  <dcterms:modified xsi:type="dcterms:W3CDTF">2017-01-26T14:34:00Z</dcterms:modified>
</cp:coreProperties>
</file>